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AE97B">
      <w:pPr>
        <w:pStyle w:val="5"/>
        <w:adjustRightInd w:val="0"/>
        <w:snapToGrid w:val="0"/>
        <w:spacing w:line="560" w:lineRule="exact"/>
        <w:ind w:firstLine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0B781213">
      <w:pPr>
        <w:pStyle w:val="5"/>
        <w:adjustRightInd w:val="0"/>
        <w:snapToGrid w:val="0"/>
        <w:spacing w:line="56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2"/>
      <w:r>
        <w:rPr>
          <w:rFonts w:hint="eastAsia" w:ascii="方正小标宋简体"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  <w:lang w:bidi="en-US"/>
        </w:rPr>
        <w:t>年菏泽市公开选调公务员职位表</w:t>
      </w:r>
    </w:p>
    <w:tbl>
      <w:tblPr>
        <w:tblStyle w:val="3"/>
        <w:tblW w:w="1521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979"/>
        <w:gridCol w:w="861"/>
        <w:gridCol w:w="1754"/>
        <w:gridCol w:w="931"/>
        <w:gridCol w:w="1851"/>
        <w:gridCol w:w="762"/>
        <w:gridCol w:w="958"/>
        <w:gridCol w:w="1195"/>
        <w:gridCol w:w="1090"/>
        <w:gridCol w:w="1195"/>
        <w:gridCol w:w="2353"/>
      </w:tblGrid>
      <w:tr w14:paraId="1F765C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931BC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选调机关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2A95F8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用人单位</w:t>
            </w:r>
          </w:p>
        </w:tc>
        <w:tc>
          <w:tcPr>
            <w:tcW w:w="86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019B03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职位名称</w:t>
            </w:r>
          </w:p>
        </w:tc>
        <w:tc>
          <w:tcPr>
            <w:tcW w:w="1754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E24DBF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职位</w:t>
            </w:r>
          </w:p>
          <w:p w14:paraId="5980592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描述</w:t>
            </w:r>
          </w:p>
        </w:tc>
        <w:tc>
          <w:tcPr>
            <w:tcW w:w="93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EF22AB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选调</w:t>
            </w:r>
          </w:p>
          <w:p w14:paraId="49588D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计划</w:t>
            </w:r>
          </w:p>
        </w:tc>
        <w:tc>
          <w:tcPr>
            <w:tcW w:w="357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99DD9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专业及学历、学位要求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018324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选调对象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3427D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其他资格条件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51DF09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咨询电话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21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140"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备注</w:t>
            </w:r>
          </w:p>
        </w:tc>
      </w:tr>
      <w:tr w14:paraId="668B25A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  <w:jc w:val="center"/>
        </w:trPr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D443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7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3C2569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6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DB39762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2C4834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931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E33FFD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5F5F6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专业</w:t>
            </w:r>
          </w:p>
          <w:p w14:paraId="141628B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要求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CF4E9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  <w:p w14:paraId="24B738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要求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A9CEF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  <w:p w14:paraId="202FE60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rPr>
                <w:rFonts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要求</w:t>
            </w: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B4D6490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24A6EB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1F5AE6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B0D71">
            <w:pPr>
              <w:adjustRightInd w:val="0"/>
              <w:snapToGrid w:val="0"/>
              <w:spacing w:line="560" w:lineRule="exact"/>
              <w:jc w:val="center"/>
              <w:rPr>
                <w:rFonts w:ascii="黑体" w:eastAsia="黑体"/>
              </w:rPr>
            </w:pPr>
          </w:p>
        </w:tc>
      </w:tr>
      <w:tr w14:paraId="088E3E9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52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  <w:t>中共菏泽市纪律检查委员会菏泽市监察委员会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9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机关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57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副科长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E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  <w:t>从事对有关党组织、党员和国家公职人员违纪违法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行为监督检查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  <w:t>、审查调查等工作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15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1C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以大学本科报考的：法学、公安学、经济学、计算机类，会计学、财务管理、审计学专业；</w:t>
            </w:r>
          </w:p>
          <w:p w14:paraId="11441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以研究生报考的：法学、公安学、应用经济学、计算机科学与技术一级学科，工商管理一级学科的会计学、财务管理、审计学方向领域，法律、会计、审计、金融专业学位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。</w:t>
            </w:r>
          </w:p>
          <w:p w14:paraId="130A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</w:p>
          <w:p w14:paraId="126C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4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大学本科及以上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9F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学士及以上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C5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事业单位工作人员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A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中共党员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2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0530-7700019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8FB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exac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1.具有下列情形之一的不得报考（1）与菏泽市纪委监委工作人员有夫妻、直系血亲、三代以内旁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血亲或近姻亲关系的人员；（2）与中共菏泽市委管理的副县级及以上干部有夫妻、直系血亲、三代以内旁系血亲以及近姻亲关系的人员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2.菏泽市纪委监委机关包含派驻机构和市委巡察机构。3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</w:rPr>
              <w:t>.本职位经常性加班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。</w:t>
            </w:r>
          </w:p>
          <w:p w14:paraId="02596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</w:p>
        </w:tc>
      </w:tr>
      <w:tr w14:paraId="04E84C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8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E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菏泽市商务局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机关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C9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政策法规科副科长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A7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从事起草商务领域的综合性文稿和有关规范性文件，牵头拟订对外开放、投资促进、商贸流通等相关政策建议，以及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商务数据统计分析等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相关工作。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61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27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管理学、经济学、理学、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工学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门类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84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3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硕士及以上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6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事业单位工作人员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7A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中共党员；报考人员应取得全日制硕士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  <w:t>学历学位相应证书。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6D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0530-6220269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CB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无</w:t>
            </w:r>
          </w:p>
        </w:tc>
      </w:tr>
      <w:tr w14:paraId="6C328FF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9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26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菏泽市供销合作社联合社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0C0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机关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37E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资本运营科</w:t>
            </w:r>
          </w:p>
          <w:p w14:paraId="0F5AA2D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副科长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11F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从事本级社有资产监管和运营、指导社有企业发展、推进联合与合作等相关工作。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81C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D09A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不限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476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大学本科</w:t>
            </w:r>
          </w:p>
          <w:p w14:paraId="718BB2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及以上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067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学士及以上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56A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事业单位工作人员、国有企业人员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20B9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  <w:t>无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84F3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0530-7087669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2DB0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</w:tr>
      <w:tr w14:paraId="69FE10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7" w:hRule="exac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1B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菏泽市人民政府外事办公室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4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机关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B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副科长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6E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从事外事管理、对外交往、国际交流中的翻译工作。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0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5B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外国语言文学一级学科英语语言文学方向、翻译专业一级学科英语方向。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4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硕士研究生及以上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4B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硕士及以上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事业单位</w:t>
            </w:r>
          </w:p>
          <w:p w14:paraId="3FB50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工作人员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2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中共党员；需取得英语专业八级证书。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B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6"/>
                <w:szCs w:val="16"/>
                <w:vertAlign w:val="baseline"/>
                <w:lang w:val="en-US" w:eastAsia="zh-CN" w:bidi="ar-SA"/>
              </w:rPr>
              <w:t>0530-5310667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D5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vertAlign w:val="baseline"/>
                <w:lang w:val="en-US" w:eastAsia="zh-CN"/>
              </w:rPr>
              <w:t>无</w:t>
            </w:r>
          </w:p>
        </w:tc>
      </w:tr>
      <w:bookmarkEnd w:id="0"/>
    </w:tbl>
    <w:p w14:paraId="4AD6825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textAlignment w:val="auto"/>
        <w:rPr>
          <w:rFonts w:hint="eastAsia" w:ascii="仿宋_GB2312" w:hAnsi="仿宋_GB2312" w:eastAsia="仿宋_GB2312" w:cs="仿宋_GB2312"/>
          <w:sz w:val="12"/>
          <w:szCs w:val="12"/>
        </w:rPr>
      </w:pPr>
    </w:p>
    <w:sectPr>
      <w:pgSz w:w="16838" w:h="11906" w:orient="landscape"/>
      <w:pgMar w:top="1134" w:right="1985" w:bottom="1134" w:left="209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TcyMGIwOGFiNzE5YWJjZjRmZDkxOTc5ZGM1MTQifQ=="/>
  </w:docVars>
  <w:rsids>
    <w:rsidRoot w:val="00000000"/>
    <w:rsid w:val="05AD600A"/>
    <w:rsid w:val="0D0F1038"/>
    <w:rsid w:val="17C54760"/>
    <w:rsid w:val="1FCB59B4"/>
    <w:rsid w:val="233B1725"/>
    <w:rsid w:val="2FF6D6A3"/>
    <w:rsid w:val="3EAB0813"/>
    <w:rsid w:val="45417AA1"/>
    <w:rsid w:val="49090D74"/>
    <w:rsid w:val="4BF58628"/>
    <w:rsid w:val="4F4E2EBA"/>
    <w:rsid w:val="52953AD2"/>
    <w:rsid w:val="578B1D76"/>
    <w:rsid w:val="5AC35D7E"/>
    <w:rsid w:val="5B3046F0"/>
    <w:rsid w:val="5BDC6041"/>
    <w:rsid w:val="68FEEECD"/>
    <w:rsid w:val="73A429A0"/>
    <w:rsid w:val="77FB41E1"/>
    <w:rsid w:val="77FBCD34"/>
    <w:rsid w:val="7D0755A2"/>
    <w:rsid w:val="7F464650"/>
    <w:rsid w:val="7F6BAFD0"/>
    <w:rsid w:val="7F9FD6D3"/>
    <w:rsid w:val="ECFBBD21"/>
    <w:rsid w:val="FFBE1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Body text|1"/>
    <w:basedOn w:val="1"/>
    <w:qFormat/>
    <w:uiPriority w:val="0"/>
    <w:pPr>
      <w:spacing w:line="384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  <w:style w:type="paragraph" w:customStyle="1" w:styleId="6">
    <w:name w:val="Table caption|1"/>
    <w:basedOn w:val="1"/>
    <w:qFormat/>
    <w:uiPriority w:val="0"/>
    <w:pPr>
      <w:spacing w:after="50"/>
      <w:jc w:val="left"/>
    </w:pPr>
    <w:rPr>
      <w:rFonts w:ascii="宋体" w:hAnsi="宋体" w:eastAsia="宋体" w:cs="宋体"/>
      <w:lang w:val="zh-CN" w:bidi="zh-CN"/>
    </w:rPr>
  </w:style>
  <w:style w:type="paragraph" w:customStyle="1" w:styleId="7">
    <w:name w:val="Other|1"/>
    <w:basedOn w:val="1"/>
    <w:qFormat/>
    <w:uiPriority w:val="0"/>
    <w:pPr>
      <w:spacing w:line="384" w:lineRule="auto"/>
      <w:ind w:firstLine="400"/>
      <w:jc w:val="left"/>
    </w:pPr>
    <w:rPr>
      <w:rFonts w:ascii="宋体" w:hAnsi="宋体" w:eastAsia="宋体" w:cs="宋体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771</Words>
  <Characters>821</Characters>
  <Lines>0</Lines>
  <Paragraphs>0</Paragraphs>
  <TotalTime>2</TotalTime>
  <ScaleCrop>false</ScaleCrop>
  <LinksUpToDate>false</LinksUpToDate>
  <CharactersWithSpaces>821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办公</cp:lastModifiedBy>
  <cp:lastPrinted>2024-08-14T07:33:22Z</cp:lastPrinted>
  <dcterms:modified xsi:type="dcterms:W3CDTF">2024-08-27T10:51:08Z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7302E7E175AF4385A02971D514485016_13</vt:lpwstr>
  </property>
</Properties>
</file>