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360" w:lineRule="auto"/>
        <w:jc w:val="left"/>
        <w:textAlignment w:val="auto"/>
        <w:rPr>
          <w:rFonts w:hint="eastAsia" w:ascii="黑体" w:hAnsi="黑体" w:eastAsia="黑体" w:cs="黑体"/>
          <w:b w:val="0"/>
          <w:bCs/>
          <w:color w:val="auto"/>
          <w:spacing w:val="16"/>
          <w:sz w:val="32"/>
          <w:szCs w:val="24"/>
        </w:rPr>
      </w:pPr>
      <w:r>
        <w:rPr>
          <w:rFonts w:hint="eastAsia" w:ascii="黑体" w:hAnsi="黑体" w:eastAsia="黑体" w:cs="黑体"/>
          <w:b w:val="0"/>
          <w:bCs/>
          <w:color w:val="auto"/>
          <w:spacing w:val="16"/>
          <w:sz w:val="32"/>
          <w:szCs w:val="32"/>
        </w:rPr>
        <w:t>附件</w:t>
      </w:r>
      <w:r>
        <w:rPr>
          <w:rFonts w:hint="eastAsia" w:ascii="黑体" w:hAnsi="黑体" w:eastAsia="黑体" w:cs="黑体"/>
          <w:b w:val="0"/>
          <w:bCs/>
          <w:color w:val="auto"/>
          <w:spacing w:val="16"/>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240" w:lineRule="auto"/>
        <w:ind w:firstLine="944" w:firstLineChars="200"/>
        <w:textAlignment w:val="auto"/>
        <w:rPr>
          <w:rFonts w:hint="eastAsia" w:ascii="仿宋" w:hAnsi="仿宋" w:eastAsia="仿宋" w:cs="仿宋"/>
          <w:b/>
          <w:bCs w:val="0"/>
          <w:color w:val="auto"/>
          <w:sz w:val="32"/>
          <w:szCs w:val="24"/>
          <w:lang w:val="en-US" w:eastAsia="zh-CN"/>
        </w:rPr>
      </w:pPr>
      <w:r>
        <w:rPr>
          <w:rFonts w:hint="eastAsia" w:ascii="方正小标宋简体" w:hAnsi="方正小标宋简体" w:eastAsia="方正小标宋简体" w:cs="方正小标宋简体"/>
          <w:b w:val="0"/>
          <w:bCs/>
          <w:color w:val="auto"/>
          <w:spacing w:val="16"/>
          <w:w w:val="100"/>
          <w:sz w:val="44"/>
          <w:szCs w:val="44"/>
          <w:lang w:eastAsia="zh-CN"/>
        </w:rPr>
        <w:t>面试资格复审人员相关证明材料</w:t>
      </w:r>
    </w:p>
    <w:p>
      <w:pPr>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rPr>
          <w:rFonts w:hint="eastAsia" w:ascii="仿宋" w:hAnsi="仿宋" w:eastAsia="仿宋" w:cs="仿宋"/>
          <w:i w:val="0"/>
          <w:iCs w:val="0"/>
          <w:caps w:val="0"/>
          <w:color w:val="auto"/>
          <w:spacing w:val="0"/>
          <w:sz w:val="32"/>
          <w:szCs w:val="32"/>
          <w:u w:val="none"/>
        </w:rPr>
      </w:pPr>
    </w:p>
    <w:p>
      <w:pPr>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rPr>
          <w:rFonts w:hint="eastAsia" w:ascii="仿宋" w:hAnsi="仿宋" w:eastAsia="仿宋" w:cs="仿宋"/>
          <w:b w:val="0"/>
          <w:bCs/>
          <w:color w:val="auto"/>
          <w:sz w:val="32"/>
          <w:szCs w:val="24"/>
        </w:rPr>
      </w:pPr>
      <w:r>
        <w:rPr>
          <w:rFonts w:hint="eastAsia" w:ascii="仿宋" w:hAnsi="仿宋" w:eastAsia="仿宋" w:cs="仿宋"/>
          <w:i w:val="0"/>
          <w:iCs w:val="0"/>
          <w:caps w:val="0"/>
          <w:color w:val="auto"/>
          <w:spacing w:val="0"/>
          <w:sz w:val="32"/>
          <w:szCs w:val="32"/>
          <w:u w:val="none"/>
        </w:rPr>
        <w:t>应聘人</w:t>
      </w:r>
      <w:r>
        <w:rPr>
          <w:rFonts w:hint="eastAsia" w:ascii="仿宋" w:hAnsi="仿宋" w:eastAsia="仿宋" w:cs="仿宋"/>
          <w:b w:val="0"/>
          <w:bCs w:val="0"/>
          <w:i w:val="0"/>
          <w:iCs w:val="0"/>
          <w:caps w:val="0"/>
          <w:color w:val="auto"/>
          <w:spacing w:val="0"/>
          <w:sz w:val="32"/>
          <w:szCs w:val="32"/>
          <w:u w:val="none"/>
        </w:rPr>
        <w:t>员应按招聘岗位要求，向临邑县事业单位人事综合管理部门提交</w:t>
      </w:r>
      <w:r>
        <w:rPr>
          <w:rFonts w:hint="eastAsia" w:ascii="仿宋" w:hAnsi="仿宋" w:eastAsia="仿宋" w:cs="仿宋"/>
          <w:b/>
          <w:bCs/>
          <w:i w:val="0"/>
          <w:iCs w:val="0"/>
          <w:caps w:val="0"/>
          <w:color w:val="auto"/>
          <w:spacing w:val="0"/>
          <w:sz w:val="32"/>
          <w:szCs w:val="32"/>
          <w:u w:val="none"/>
        </w:rPr>
        <w:t>本人相关证明材料</w:t>
      </w:r>
      <w:r>
        <w:rPr>
          <w:rFonts w:hint="eastAsia" w:ascii="仿宋" w:hAnsi="仿宋" w:eastAsia="仿宋" w:cs="仿宋"/>
          <w:b w:val="0"/>
          <w:bCs w:val="0"/>
          <w:i w:val="0"/>
          <w:iCs w:val="0"/>
          <w:caps w:val="0"/>
          <w:color w:val="auto"/>
          <w:spacing w:val="0"/>
          <w:sz w:val="32"/>
          <w:szCs w:val="32"/>
          <w:u w:val="none"/>
          <w:lang w:eastAsia="zh-CN"/>
        </w:rPr>
        <w:t>、</w:t>
      </w:r>
      <w:r>
        <w:rPr>
          <w:rFonts w:hint="eastAsia" w:ascii="仿宋" w:hAnsi="仿宋" w:eastAsia="仿宋" w:cs="仿宋"/>
          <w:b/>
          <w:bCs/>
          <w:i w:val="0"/>
          <w:iCs w:val="0"/>
          <w:caps w:val="0"/>
          <w:color w:val="auto"/>
          <w:spacing w:val="0"/>
          <w:sz w:val="32"/>
          <w:szCs w:val="32"/>
          <w:u w:val="none"/>
          <w:lang w:eastAsia="zh-CN"/>
        </w:rPr>
        <w:t>资格复审资料真实性和完整性承诺书</w:t>
      </w:r>
      <w:r>
        <w:rPr>
          <w:rFonts w:hint="eastAsia" w:ascii="仿宋" w:hAnsi="仿宋" w:eastAsia="仿宋" w:cs="仿宋"/>
          <w:b w:val="0"/>
          <w:bCs w:val="0"/>
          <w:i w:val="0"/>
          <w:iCs w:val="0"/>
          <w:caps w:val="0"/>
          <w:color w:val="auto"/>
          <w:spacing w:val="0"/>
          <w:sz w:val="32"/>
          <w:szCs w:val="32"/>
          <w:u w:val="none"/>
        </w:rPr>
        <w:t>以及</w:t>
      </w:r>
      <w:r>
        <w:rPr>
          <w:rFonts w:hint="eastAsia" w:ascii="仿宋" w:hAnsi="仿宋" w:eastAsia="仿宋" w:cs="仿宋"/>
          <w:b/>
          <w:bCs/>
          <w:i w:val="0"/>
          <w:iCs w:val="0"/>
          <w:caps w:val="0"/>
          <w:color w:val="auto"/>
          <w:spacing w:val="0"/>
          <w:sz w:val="32"/>
          <w:szCs w:val="32"/>
          <w:u w:val="none"/>
        </w:rPr>
        <w:t>《临邑县2023年事业单位公开招聘暨经济开发区管委会公开选聘工作人员报名登记表》</w:t>
      </w:r>
      <w:r>
        <w:rPr>
          <w:rFonts w:hint="eastAsia" w:ascii="仿宋" w:hAnsi="仿宋" w:eastAsia="仿宋" w:cs="仿宋"/>
          <w:b/>
          <w:bCs/>
          <w:i w:val="0"/>
          <w:iCs w:val="0"/>
          <w:caps w:val="0"/>
          <w:color w:val="auto"/>
          <w:spacing w:val="0"/>
          <w:sz w:val="32"/>
          <w:szCs w:val="32"/>
          <w:u w:val="none"/>
          <w:lang w:eastAsia="zh-CN"/>
        </w:rPr>
        <w:t>、</w:t>
      </w:r>
      <w:r>
        <w:rPr>
          <w:rFonts w:hint="eastAsia" w:ascii="仿宋" w:hAnsi="仿宋" w:eastAsia="仿宋" w:cs="仿宋"/>
          <w:b/>
          <w:bCs/>
          <w:i w:val="0"/>
          <w:iCs w:val="0"/>
          <w:caps w:val="0"/>
          <w:color w:val="auto"/>
          <w:spacing w:val="0"/>
          <w:sz w:val="32"/>
          <w:szCs w:val="32"/>
          <w:u w:val="none"/>
        </w:rPr>
        <w:t>《诚信承诺书》</w:t>
      </w:r>
      <w:r>
        <w:rPr>
          <w:rFonts w:hint="eastAsia" w:ascii="仿宋" w:hAnsi="仿宋" w:eastAsia="仿宋" w:cs="仿宋"/>
          <w:b w:val="0"/>
          <w:bCs w:val="0"/>
          <w:i w:val="0"/>
          <w:iCs w:val="0"/>
          <w:caps w:val="0"/>
          <w:color w:val="auto"/>
          <w:spacing w:val="0"/>
          <w:sz w:val="32"/>
          <w:szCs w:val="32"/>
          <w:u w:val="none"/>
        </w:rPr>
        <w:t>（报</w:t>
      </w:r>
      <w:r>
        <w:rPr>
          <w:rFonts w:hint="eastAsia" w:ascii="仿宋" w:hAnsi="仿宋" w:eastAsia="仿宋" w:cs="仿宋"/>
          <w:i w:val="0"/>
          <w:iCs w:val="0"/>
          <w:caps w:val="0"/>
          <w:color w:val="auto"/>
          <w:spacing w:val="0"/>
          <w:sz w:val="32"/>
          <w:szCs w:val="32"/>
          <w:u w:val="none"/>
        </w:rPr>
        <w:t>名系统打印</w:t>
      </w:r>
      <w:r>
        <w:rPr>
          <w:rFonts w:hint="eastAsia" w:ascii="仿宋" w:hAnsi="仿宋" w:eastAsia="仿宋" w:cs="仿宋"/>
          <w:i w:val="0"/>
          <w:iCs w:val="0"/>
          <w:caps w:val="0"/>
          <w:color w:val="auto"/>
          <w:spacing w:val="0"/>
          <w:sz w:val="32"/>
          <w:szCs w:val="32"/>
          <w:u w:val="none"/>
          <w:lang w:eastAsia="zh-CN"/>
        </w:rPr>
        <w:t>、本人签字</w:t>
      </w:r>
      <w:r>
        <w:rPr>
          <w:rFonts w:hint="eastAsia" w:ascii="仿宋" w:hAnsi="仿宋" w:eastAsia="仿宋" w:cs="仿宋"/>
          <w:i w:val="0"/>
          <w:iCs w:val="0"/>
          <w:caps w:val="0"/>
          <w:color w:val="auto"/>
          <w:spacing w:val="0"/>
          <w:sz w:val="32"/>
          <w:szCs w:val="32"/>
          <w:u w:val="none"/>
        </w:rPr>
        <w:t>）。</w:t>
      </w:r>
      <w:r>
        <w:rPr>
          <w:rFonts w:hint="eastAsia" w:ascii="仿宋" w:hAnsi="仿宋" w:eastAsia="仿宋" w:cs="仿宋"/>
          <w:b/>
          <w:bCs w:val="0"/>
          <w:color w:val="auto"/>
          <w:sz w:val="32"/>
          <w:szCs w:val="24"/>
        </w:rPr>
        <w:t>相关证明材料</w:t>
      </w:r>
      <w:r>
        <w:rPr>
          <w:rFonts w:hint="eastAsia" w:ascii="仿宋" w:hAnsi="仿宋" w:eastAsia="仿宋" w:cs="仿宋"/>
          <w:b w:val="0"/>
          <w:bCs/>
          <w:color w:val="auto"/>
          <w:sz w:val="32"/>
          <w:szCs w:val="24"/>
        </w:rPr>
        <w:t>包括：</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firstLine="643" w:firstLineChars="200"/>
        <w:jc w:val="both"/>
        <w:textAlignment w:val="auto"/>
        <w:rPr>
          <w:rFonts w:hint="eastAsia" w:ascii="仿宋" w:hAnsi="仿宋" w:eastAsia="仿宋" w:cs="仿宋"/>
          <w:b w:val="0"/>
          <w:bCs/>
          <w:i w:val="0"/>
          <w:caps w:val="0"/>
          <w:color w:val="000000"/>
          <w:spacing w:val="0"/>
          <w:sz w:val="32"/>
          <w:szCs w:val="32"/>
          <w:highlight w:val="none"/>
          <w:u w:val="none"/>
          <w:lang w:val="en-US" w:eastAsia="zh-CN"/>
        </w:rPr>
      </w:pPr>
      <w:r>
        <w:rPr>
          <w:rFonts w:hint="eastAsia" w:ascii="仿宋" w:hAnsi="仿宋" w:eastAsia="仿宋" w:cs="仿宋"/>
          <w:b/>
          <w:bCs w:val="0"/>
          <w:i w:val="0"/>
          <w:caps w:val="0"/>
          <w:color w:val="000000"/>
          <w:spacing w:val="0"/>
          <w:sz w:val="32"/>
          <w:szCs w:val="32"/>
          <w:highlight w:val="none"/>
          <w:u w:val="none"/>
          <w:lang w:val="en-US" w:eastAsia="zh-CN"/>
        </w:rPr>
        <w:t>（</w:t>
      </w:r>
      <w:r>
        <w:rPr>
          <w:rFonts w:hint="eastAsia" w:ascii="仿宋" w:hAnsi="仿宋" w:eastAsia="仿宋" w:cs="仿宋"/>
          <w:b w:val="0"/>
          <w:bCs/>
          <w:i w:val="0"/>
          <w:caps w:val="0"/>
          <w:color w:val="000000"/>
          <w:spacing w:val="0"/>
          <w:sz w:val="32"/>
          <w:szCs w:val="32"/>
          <w:highlight w:val="none"/>
          <w:u w:val="none"/>
          <w:lang w:val="en-US" w:eastAsia="zh-CN"/>
        </w:rPr>
        <w:t>1）本人有效二代居民身份证、国家承认的学历学位证书、教育部学历证书电子注册备案表（有效</w:t>
      </w:r>
      <w:bookmarkStart w:id="0" w:name="_GoBack"/>
      <w:bookmarkEnd w:id="0"/>
      <w:r>
        <w:rPr>
          <w:rFonts w:hint="eastAsia" w:ascii="仿宋" w:hAnsi="仿宋" w:eastAsia="仿宋" w:cs="仿宋"/>
          <w:b w:val="0"/>
          <w:bCs/>
          <w:i w:val="0"/>
          <w:caps w:val="0"/>
          <w:color w:val="000000"/>
          <w:spacing w:val="0"/>
          <w:sz w:val="32"/>
          <w:szCs w:val="32"/>
          <w:highlight w:val="none"/>
          <w:u w:val="none"/>
          <w:lang w:val="en-US" w:eastAsia="zh-CN"/>
        </w:rPr>
        <w:t>期内）、中国高等教育学位在线验证报告（有效期内）。</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仿宋" w:hAnsi="仿宋" w:eastAsia="仿宋" w:cs="仿宋"/>
          <w:b w:val="0"/>
          <w:bCs/>
          <w:i w:val="0"/>
          <w:caps w:val="0"/>
          <w:color w:val="000000"/>
          <w:spacing w:val="0"/>
          <w:sz w:val="32"/>
          <w:szCs w:val="32"/>
          <w:highlight w:val="none"/>
          <w:u w:val="none"/>
          <w:lang w:val="en-US" w:eastAsia="zh-CN"/>
        </w:rPr>
      </w:pPr>
      <w:r>
        <w:rPr>
          <w:rFonts w:hint="eastAsia" w:ascii="仿宋" w:hAnsi="仿宋" w:eastAsia="仿宋" w:cs="仿宋"/>
          <w:b w:val="0"/>
          <w:bCs/>
          <w:i w:val="0"/>
          <w:caps w:val="0"/>
          <w:color w:val="000000"/>
          <w:spacing w:val="0"/>
          <w:sz w:val="32"/>
          <w:szCs w:val="32"/>
          <w:highlight w:val="none"/>
          <w:u w:val="none"/>
          <w:lang w:val="en-US" w:eastAsia="zh-CN"/>
        </w:rPr>
        <w:t>（2）全日制普通高校应届毕业生尚未取得学历学位证书的，提交本人有效二代居民身份证、学校核发的就业推荐表、教育部学籍在线验证报告（有效期内），2023年毕业的定向生、委培生还需提交定向或委培单位及所在院校同意应聘的证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仿宋" w:hAnsi="仿宋" w:eastAsia="仿宋" w:cs="仿宋"/>
          <w:b w:val="0"/>
          <w:bCs/>
          <w:i w:val="0"/>
          <w:caps w:val="0"/>
          <w:color w:val="000000"/>
          <w:spacing w:val="0"/>
          <w:sz w:val="32"/>
          <w:szCs w:val="32"/>
          <w:highlight w:val="none"/>
        </w:rPr>
      </w:pPr>
      <w:r>
        <w:rPr>
          <w:rFonts w:hint="eastAsia" w:ascii="仿宋" w:hAnsi="仿宋" w:eastAsia="仿宋" w:cs="仿宋"/>
          <w:b w:val="0"/>
          <w:bCs/>
          <w:i w:val="0"/>
          <w:caps w:val="0"/>
          <w:color w:val="000000"/>
          <w:spacing w:val="0"/>
          <w:sz w:val="32"/>
          <w:szCs w:val="32"/>
          <w:highlight w:val="none"/>
        </w:rPr>
        <w:t>（</w:t>
      </w:r>
      <w:r>
        <w:rPr>
          <w:rFonts w:hint="eastAsia" w:ascii="仿宋" w:hAnsi="仿宋" w:eastAsia="仿宋" w:cs="仿宋"/>
          <w:b w:val="0"/>
          <w:bCs/>
          <w:i w:val="0"/>
          <w:caps w:val="0"/>
          <w:color w:val="000000"/>
          <w:spacing w:val="0"/>
          <w:sz w:val="32"/>
          <w:szCs w:val="32"/>
          <w:highlight w:val="none"/>
          <w:u w:val="none"/>
          <w:lang w:val="en-US" w:eastAsia="zh-CN"/>
        </w:rPr>
        <w:t>3</w:t>
      </w:r>
      <w:r>
        <w:rPr>
          <w:rFonts w:hint="eastAsia" w:ascii="仿宋" w:hAnsi="仿宋" w:eastAsia="仿宋" w:cs="仿宋"/>
          <w:b w:val="0"/>
          <w:bCs/>
          <w:i w:val="0"/>
          <w:caps w:val="0"/>
          <w:color w:val="000000"/>
          <w:spacing w:val="0"/>
          <w:sz w:val="32"/>
          <w:szCs w:val="32"/>
          <w:highlight w:val="none"/>
        </w:rPr>
        <w:t>）在职人员应聘的，还需提交有用人权限部门或单位出具的同意报考证明（对按时出具同意报考证明确有困难的在职人员，作出承诺后可在考察阶段提供），公办中小学教师应聘须提交县级以上教育行政部门同意报考证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u w:val="none"/>
          <w:lang w:val="en-US" w:eastAsia="zh-CN"/>
        </w:rPr>
      </w:pPr>
      <w:r>
        <w:rPr>
          <w:rFonts w:hint="eastAsia" w:ascii="仿宋" w:hAnsi="仿宋" w:eastAsia="仿宋" w:cs="仿宋"/>
          <w:b w:val="0"/>
          <w:bCs/>
          <w:i w:val="0"/>
          <w:caps w:val="0"/>
          <w:color w:val="000000"/>
          <w:spacing w:val="0"/>
          <w:sz w:val="32"/>
          <w:szCs w:val="32"/>
          <w:highlight w:val="none"/>
          <w:lang w:eastAsia="zh-CN"/>
        </w:rPr>
        <w:t>（</w:t>
      </w:r>
      <w:r>
        <w:rPr>
          <w:rFonts w:hint="eastAsia" w:ascii="仿宋" w:hAnsi="仿宋" w:eastAsia="仿宋" w:cs="仿宋"/>
          <w:b w:val="0"/>
          <w:bCs/>
          <w:i w:val="0"/>
          <w:caps w:val="0"/>
          <w:color w:val="000000"/>
          <w:spacing w:val="0"/>
          <w:sz w:val="32"/>
          <w:szCs w:val="32"/>
          <w:highlight w:val="none"/>
          <w:lang w:val="en-US" w:eastAsia="zh-CN"/>
        </w:rPr>
        <w:t>4</w:t>
      </w:r>
      <w:r>
        <w:rPr>
          <w:rFonts w:hint="eastAsia" w:ascii="仿宋" w:hAnsi="仿宋" w:eastAsia="仿宋" w:cs="仿宋"/>
          <w:b w:val="0"/>
          <w:bCs/>
          <w:i w:val="0"/>
          <w:caps w:val="0"/>
          <w:color w:val="000000"/>
          <w:spacing w:val="0"/>
          <w:sz w:val="32"/>
          <w:szCs w:val="32"/>
          <w:highlight w:val="none"/>
          <w:lang w:eastAsia="zh-CN"/>
        </w:rPr>
        <w:t>）退役大学生士兵</w:t>
      </w:r>
      <w:r>
        <w:rPr>
          <w:rFonts w:hint="eastAsia" w:ascii="仿宋" w:hAnsi="仿宋" w:eastAsia="仿宋" w:cs="仿宋"/>
          <w:b w:val="0"/>
          <w:bCs/>
          <w:i w:val="0"/>
          <w:caps w:val="0"/>
          <w:color w:val="000000"/>
          <w:spacing w:val="0"/>
          <w:sz w:val="32"/>
          <w:szCs w:val="32"/>
          <w:highlight w:val="none"/>
          <w:lang w:val="en-US" w:eastAsia="zh-CN"/>
        </w:rPr>
        <w:t>除以上材料外还须提交</w:t>
      </w:r>
      <w:r>
        <w:rPr>
          <w:rFonts w:hint="default" w:ascii="Times New Roman" w:hAnsi="Times New Roman" w:eastAsia="仿宋_GB2312" w:cs="Times New Roman"/>
          <w:b w:val="0"/>
          <w:bCs/>
          <w:color w:val="auto"/>
          <w:sz w:val="32"/>
          <w:szCs w:val="32"/>
          <w:highlight w:val="none"/>
          <w:u w:val="none"/>
          <w:lang w:eastAsia="zh-CN"/>
        </w:rPr>
        <w:t>入伍通知书、退伍证及</w:t>
      </w:r>
      <w:r>
        <w:rPr>
          <w:rFonts w:hint="eastAsia" w:ascii="Times New Roman" w:hAnsi="Times New Roman" w:eastAsia="仿宋_GB2312" w:cs="Times New Roman"/>
          <w:b w:val="0"/>
          <w:bCs/>
          <w:color w:val="auto"/>
          <w:sz w:val="32"/>
          <w:szCs w:val="32"/>
          <w:highlight w:val="none"/>
          <w:u w:val="none"/>
          <w:lang w:eastAsia="zh-CN"/>
        </w:rPr>
        <w:t>临邑县</w:t>
      </w:r>
      <w:r>
        <w:rPr>
          <w:rFonts w:hint="default" w:ascii="Times New Roman" w:hAnsi="Times New Roman" w:eastAsia="仿宋_GB2312" w:cs="Times New Roman"/>
          <w:b w:val="0"/>
          <w:bCs/>
          <w:color w:val="auto"/>
          <w:sz w:val="32"/>
          <w:szCs w:val="32"/>
          <w:highlight w:val="none"/>
          <w:u w:val="none"/>
          <w:lang w:eastAsia="zh-CN"/>
        </w:rPr>
        <w:t>退役军人事务</w:t>
      </w:r>
      <w:r>
        <w:rPr>
          <w:rFonts w:hint="eastAsia" w:ascii="Times New Roman" w:hAnsi="Times New Roman" w:eastAsia="仿宋_GB2312" w:cs="Times New Roman"/>
          <w:b w:val="0"/>
          <w:bCs/>
          <w:color w:val="auto"/>
          <w:sz w:val="32"/>
          <w:szCs w:val="32"/>
          <w:highlight w:val="none"/>
          <w:u w:val="none"/>
          <w:lang w:eastAsia="zh-CN"/>
        </w:rPr>
        <w:t>局</w:t>
      </w:r>
      <w:r>
        <w:rPr>
          <w:rFonts w:hint="default" w:ascii="Times New Roman" w:hAnsi="Times New Roman" w:eastAsia="仿宋_GB2312" w:cs="Times New Roman"/>
          <w:b w:val="0"/>
          <w:bCs/>
          <w:color w:val="auto"/>
          <w:sz w:val="32"/>
          <w:szCs w:val="32"/>
          <w:highlight w:val="none"/>
          <w:u w:val="none"/>
          <w:lang w:eastAsia="zh-CN"/>
        </w:rPr>
        <w:t>出具的证明；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仿宋" w:hAnsi="仿宋" w:eastAsia="仿宋" w:cs="仿宋"/>
          <w:b w:val="0"/>
          <w:bCs/>
          <w:i w:val="0"/>
          <w:caps w:val="0"/>
          <w:color w:val="000000"/>
          <w:spacing w:val="0"/>
          <w:sz w:val="32"/>
          <w:szCs w:val="32"/>
          <w:highlight w:val="none"/>
        </w:rPr>
      </w:pPr>
      <w:r>
        <w:rPr>
          <w:rFonts w:hint="eastAsia" w:ascii="仿宋" w:hAnsi="仿宋" w:eastAsia="仿宋" w:cs="仿宋"/>
          <w:b w:val="0"/>
          <w:bCs/>
          <w:i w:val="0"/>
          <w:caps w:val="0"/>
          <w:color w:val="000000"/>
          <w:spacing w:val="0"/>
          <w:sz w:val="32"/>
          <w:szCs w:val="32"/>
          <w:highlight w:val="none"/>
        </w:rPr>
        <w:t>（</w:t>
      </w:r>
      <w:r>
        <w:rPr>
          <w:rFonts w:hint="eastAsia" w:ascii="仿宋" w:hAnsi="仿宋" w:eastAsia="仿宋" w:cs="仿宋"/>
          <w:b w:val="0"/>
          <w:bCs/>
          <w:i w:val="0"/>
          <w:caps w:val="0"/>
          <w:color w:val="000000"/>
          <w:spacing w:val="0"/>
          <w:sz w:val="32"/>
          <w:szCs w:val="32"/>
          <w:highlight w:val="none"/>
          <w:lang w:val="en-US" w:eastAsia="zh-CN"/>
        </w:rPr>
        <w:t>5</w:t>
      </w:r>
      <w:r>
        <w:rPr>
          <w:rFonts w:hint="eastAsia" w:ascii="仿宋" w:hAnsi="仿宋" w:eastAsia="仿宋" w:cs="仿宋"/>
          <w:b w:val="0"/>
          <w:bCs/>
          <w:i w:val="0"/>
          <w:caps w:val="0"/>
          <w:color w:val="000000"/>
          <w:spacing w:val="0"/>
          <w:sz w:val="32"/>
          <w:szCs w:val="32"/>
          <w:highlight w:val="none"/>
        </w:rPr>
        <w:t>）香港和澳门居民中的中国公民应聘的，还需提供《港澳居民来往内地通行证》。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eastAsia" w:ascii="仿宋" w:hAnsi="仿宋" w:eastAsia="仿宋" w:cs="仿宋"/>
          <w:b w:val="0"/>
          <w:bCs/>
          <w:i w:val="0"/>
          <w:caps w:val="0"/>
          <w:color w:val="000000"/>
          <w:spacing w:val="0"/>
          <w:sz w:val="32"/>
          <w:szCs w:val="32"/>
          <w:highlight w:val="none"/>
        </w:rPr>
      </w:pPr>
      <w:r>
        <w:rPr>
          <w:rFonts w:hint="eastAsia" w:ascii="仿宋" w:hAnsi="仿宋" w:eastAsia="仿宋" w:cs="仿宋"/>
          <w:b w:val="0"/>
          <w:bCs/>
          <w:i w:val="0"/>
          <w:caps w:val="0"/>
          <w:color w:val="000000"/>
          <w:spacing w:val="0"/>
          <w:sz w:val="32"/>
          <w:szCs w:val="32"/>
          <w:highlight w:val="none"/>
        </w:rPr>
        <w:t>（</w:t>
      </w:r>
      <w:r>
        <w:rPr>
          <w:rFonts w:hint="eastAsia" w:ascii="仿宋" w:hAnsi="仿宋" w:eastAsia="仿宋" w:cs="仿宋"/>
          <w:b w:val="0"/>
          <w:bCs/>
          <w:i w:val="0"/>
          <w:caps w:val="0"/>
          <w:color w:val="000000"/>
          <w:spacing w:val="0"/>
          <w:sz w:val="32"/>
          <w:szCs w:val="32"/>
          <w:highlight w:val="none"/>
          <w:lang w:val="en-US" w:eastAsia="zh-CN"/>
        </w:rPr>
        <w:t>6）</w:t>
      </w:r>
      <w:r>
        <w:rPr>
          <w:rFonts w:hint="eastAsia" w:ascii="仿宋" w:hAnsi="仿宋" w:eastAsia="仿宋" w:cs="仿宋"/>
          <w:b w:val="0"/>
          <w:bCs/>
          <w:i w:val="0"/>
          <w:caps w:val="0"/>
          <w:color w:val="000000"/>
          <w:spacing w:val="0"/>
          <w:sz w:val="32"/>
          <w:szCs w:val="32"/>
          <w:highlight w:val="none"/>
        </w:rPr>
        <w:t>在国（境）外获得学历学位的，提交国家教育部门的学历学位认证材料，尚未认证的，提交于</w:t>
      </w:r>
      <w:r>
        <w:rPr>
          <w:rFonts w:hint="eastAsia" w:ascii="仿宋" w:hAnsi="仿宋" w:eastAsia="仿宋" w:cs="仿宋"/>
          <w:b w:val="0"/>
          <w:bCs/>
          <w:sz w:val="32"/>
          <w:szCs w:val="32"/>
          <w:highlight w:val="none"/>
          <w:u w:val="none"/>
          <w:lang w:val="en-US" w:eastAsia="zh-CN"/>
        </w:rPr>
        <w:t>考察阶段</w:t>
      </w:r>
      <w:r>
        <w:rPr>
          <w:rFonts w:hint="eastAsia" w:ascii="仿宋" w:hAnsi="仿宋" w:eastAsia="仿宋" w:cs="仿宋"/>
          <w:b w:val="0"/>
          <w:bCs/>
          <w:i w:val="0"/>
          <w:caps w:val="0"/>
          <w:color w:val="000000"/>
          <w:spacing w:val="0"/>
          <w:sz w:val="32"/>
          <w:szCs w:val="32"/>
          <w:highlight w:val="none"/>
        </w:rPr>
        <w:t>能够取得教育部学历学位认证材料的承诺书。</w:t>
      </w:r>
    </w:p>
    <w:p>
      <w:pPr>
        <w:ind w:firstLine="640" w:firstLineChars="200"/>
        <w:rPr>
          <w:rFonts w:hint="eastAsia" w:eastAsia="仿宋"/>
          <w:b w:val="0"/>
          <w:bCs/>
          <w:lang w:eastAsia="zh-CN"/>
        </w:rPr>
      </w:pPr>
      <w:r>
        <w:rPr>
          <w:rFonts w:hint="eastAsia" w:ascii="仿宋" w:hAnsi="仿宋" w:eastAsia="仿宋" w:cs="仿宋"/>
          <w:b w:val="0"/>
          <w:bCs/>
          <w:i w:val="0"/>
          <w:caps w:val="0"/>
          <w:color w:val="000000"/>
          <w:spacing w:val="0"/>
          <w:sz w:val="32"/>
          <w:szCs w:val="32"/>
          <w:highlight w:val="none"/>
        </w:rPr>
        <w:t>（</w:t>
      </w:r>
      <w:r>
        <w:rPr>
          <w:rFonts w:hint="eastAsia" w:ascii="仿宋" w:hAnsi="仿宋" w:eastAsia="仿宋" w:cs="仿宋"/>
          <w:b w:val="0"/>
          <w:bCs/>
          <w:i w:val="0"/>
          <w:caps w:val="0"/>
          <w:color w:val="000000"/>
          <w:spacing w:val="0"/>
          <w:sz w:val="32"/>
          <w:szCs w:val="32"/>
          <w:highlight w:val="none"/>
          <w:lang w:val="en-US" w:eastAsia="zh-CN"/>
        </w:rPr>
        <w:t>7</w:t>
      </w:r>
      <w:r>
        <w:rPr>
          <w:rFonts w:hint="eastAsia" w:ascii="仿宋" w:hAnsi="仿宋" w:eastAsia="仿宋" w:cs="仿宋"/>
          <w:b w:val="0"/>
          <w:bCs/>
          <w:i w:val="0"/>
          <w:caps w:val="0"/>
          <w:color w:val="000000"/>
          <w:spacing w:val="0"/>
          <w:sz w:val="32"/>
          <w:szCs w:val="32"/>
          <w:highlight w:val="none"/>
        </w:rPr>
        <w:t>）岗位要求的其他证明材料</w:t>
      </w:r>
      <w:r>
        <w:rPr>
          <w:rFonts w:hint="eastAsia" w:ascii="仿宋" w:hAnsi="仿宋" w:eastAsia="仿宋" w:cs="仿宋"/>
          <w:b w:val="0"/>
          <w:bCs/>
          <w:i w:val="0"/>
          <w:caps w:val="0"/>
          <w:color w:val="000000"/>
          <w:spacing w:val="0"/>
          <w:sz w:val="32"/>
          <w:szCs w:val="32"/>
          <w:highlight w:val="none"/>
          <w:lang w:eastAsia="zh-CN"/>
        </w:rPr>
        <w:t>。</w:t>
      </w: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B1C8D"/>
    <w:rsid w:val="468B1C8D"/>
    <w:rsid w:val="59353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hint="default" w:ascii="Times New Roman" w:hAnsi="Times New Roman" w:eastAsia="宋体" w:cs="黑体"/>
      <w:kern w:val="2"/>
      <w:sz w:val="21"/>
      <w:szCs w:val="24"/>
      <w:lang w:val="en-US" w:eastAsia="zh-CN"/>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Times New Roman" w:hAnsi="Times New Roman" w:eastAsia="宋体"/>
      <w:color w:val="000000"/>
      <w:kern w:val="0"/>
      <w:sz w:val="24"/>
    </w:rPr>
  </w:style>
  <w:style w:type="paragraph" w:styleId="3">
    <w:name w:val="footer"/>
    <w:basedOn w:val="1"/>
    <w:qFormat/>
    <w:uiPriority w:val="0"/>
    <w:pPr>
      <w:tabs>
        <w:tab w:val="center" w:pos="4153"/>
        <w:tab w:val="right" w:pos="8306"/>
      </w:tabs>
      <w:snapToGrid w:val="0"/>
      <w:jc w:val="left"/>
    </w:pPr>
    <w:rPr>
      <w:rFonts w:hint="default"/>
      <w:sz w:val="18"/>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2023-07-21T02:36:00Z</dcterms:created>
  <dc:creator>我想静静</dc:creator>
  <cp:lastModifiedBy>炎汐</cp:lastModifiedBy>
  <dcterms:modified xsi:type="dcterms:W3CDTF">2023-07-24T01:03:51Z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