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pacing w:val="16"/>
          <w:sz w:val="32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16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pacing w:val="16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944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16"/>
          <w:w w:val="100"/>
          <w:sz w:val="44"/>
          <w:szCs w:val="44"/>
          <w:lang w:eastAsia="zh-CN"/>
        </w:rPr>
        <w:t>面试资格复审人员相关证明材料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1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应聘人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员应按招聘岗位要求，向临邑县事业单位人事综合管理部门提交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本人相关证明材料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资格复审资料真实性和完整性承诺书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以及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《临邑县2023年事业单位引进优秀青年人才报名登记表》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《诚信承诺书》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u w:val="none"/>
        </w:rPr>
        <w:t>（报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名系统打印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  <w:t>、本人签字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  <w:t>）。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24"/>
        </w:rPr>
        <w:t>相关证明材料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24"/>
        </w:rPr>
        <w:t>包括：</w:t>
      </w:r>
    </w:p>
    <w:p>
      <w:pPr>
        <w:pStyle w:val="3"/>
        <w:widowControl/>
        <w:spacing w:beforeAutospacing="0" w:afterAutospacing="0" w:line="540" w:lineRule="exact"/>
        <w:ind w:firstLine="640" w:firstLineChars="200"/>
        <w:jc w:val="both"/>
        <w:rPr>
          <w:rFonts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）本人有效二代居民身份证、国家承认的学历学位证书、教育部学历证书电子注册备案表（有效期内）、中国高等教育学位在线验证报告（有效期内）。</w:t>
      </w:r>
    </w:p>
    <w:p>
      <w:pPr>
        <w:pStyle w:val="3"/>
        <w:widowControl/>
        <w:spacing w:beforeAutospacing="0" w:afterAutospacing="0" w:line="540" w:lineRule="exact"/>
        <w:ind w:firstLine="640" w:firstLineChars="200"/>
        <w:jc w:val="both"/>
        <w:rPr>
          <w:rFonts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）全日制普通高校应届毕业生尚未取得学历学位证书的，提交本人有效二代居民身份证、学校核发的就业推荐表、教育部学籍在线验证报告（有效期内）。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</w:t>
      </w:r>
      <w:r>
        <w:rPr>
          <w:rFonts w:ascii="仿宋" w:hAnsi="仿宋" w:eastAsia="仿宋" w:cs="仿宋"/>
          <w:b w:val="0"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）在职人员应聘的，还需提交有用人权限部门或单位出具的同意报考证明（对按时出具同意报考证明确有困难的在职人员，经临邑县事业单位人才引进工作领导小组办公室同意，作出承诺后可在考察阶段提供），公办学校教师应聘须提交县级以上教育行政部门同意报考证明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 w:val="0"/>
          <w:bCs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</w:t>
      </w:r>
      <w:r>
        <w:rPr>
          <w:rFonts w:ascii="仿宋" w:hAnsi="仿宋" w:eastAsia="仿宋" w:cs="仿宋"/>
          <w:b w:val="0"/>
          <w:bCs/>
          <w:sz w:val="32"/>
          <w:szCs w:val="32"/>
        </w:rPr>
        <w:t>4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）香港和澳门居民中的中国公民应聘的，还需提供《港澳居民来往内地通行证》。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</w:t>
      </w:r>
      <w:r>
        <w:rPr>
          <w:rFonts w:ascii="仿宋" w:hAnsi="仿宋" w:eastAsia="仿宋" w:cs="仿宋"/>
          <w:b w:val="0"/>
          <w:bCs/>
          <w:sz w:val="32"/>
          <w:szCs w:val="32"/>
        </w:rPr>
        <w:t>5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）在国（境）外获得学历学位的，提交国家教育部门的学历学位认证材料，尚未认证的，提交于考察阶段能够取得教育部学历学位认证材料的承诺书。</w:t>
      </w:r>
    </w:p>
    <w:p>
      <w:pPr>
        <w:spacing w:line="600" w:lineRule="exact"/>
        <w:ind w:firstLine="640" w:firstLineChars="200"/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</w:t>
      </w:r>
      <w:r>
        <w:rPr>
          <w:rFonts w:ascii="仿宋" w:hAnsi="仿宋" w:eastAsia="仿宋" w:cs="仿宋"/>
          <w:b w:val="0"/>
          <w:bCs/>
          <w:sz w:val="32"/>
          <w:szCs w:val="32"/>
        </w:rPr>
        <w:t>6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）岗位要求的其他证明材料。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931A2"/>
    <w:rsid w:val="182931A2"/>
    <w:rsid w:val="441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hint="default" w:ascii="Times New Roman" w:hAnsi="Times New Roman" w:eastAsia="宋体" w:cs="黑体"/>
      <w:kern w:val="2"/>
      <w:sz w:val="21"/>
      <w:szCs w:val="24"/>
      <w:lang w:val="en-US" w:eastAsia="zh-CN"/>
    </w:rPr>
  </w:style>
  <w:style w:type="paragraph" w:styleId="2">
    <w:name w:val="heading 2"/>
    <w:basedOn w:val="1"/>
    <w:next w:val="1"/>
    <w:qFormat/>
    <w:uiPriority w:val="99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2023-07-21T06:26:00Z</dcterms:created>
  <dc:creator>我想静静</dc:creator>
  <cp:lastModifiedBy>炎汐</cp:lastModifiedBy>
  <dcterms:modified xsi:type="dcterms:W3CDTF">2023-07-24T01:02:54Z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