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 w:line="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2022年郓城县引进优秀青年人才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面试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告知书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60" w:firstLineChars="200"/>
        <w:jc w:val="both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根据疫情防控工作需要，为确保广大考生身体健康，保障考试安全顺利进行，现将</w:t>
      </w:r>
      <w:r>
        <w:rPr>
          <w:rStyle w:val="4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2022年郓城县引进优秀青年人才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面试疫情防控有关要求和注意事项告知如下，请所有考生知悉并严格执行各项考试防疫措施和要求。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一、考前防疫准备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（一）为确保顺利参考，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建议考生考前14天内非必要不离开考点所在市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。尚在外地（省外、省内其他市）的考生应主动了解参加考试的市疫情防控相关要求，按规定提前抵达考点所在市，以免耽误考试。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（二）提前申领“山东省电子健康通行码”和“通信大数据行程卡”。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（三）按规定准备相应数量的核酸检测阴性证明（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纸质版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不能按要求提供规定的核酸检测阴性证明的，不得参加考试。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（四）每日自觉进行体温测量、健康状况监测，考前主动减少外出、不必要的聚集和人员接触，确保考试时身体状况良好。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二、省内考生管理要求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1.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本市考生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须持有考前48小时内核酸检测阴性证明。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省内跨市参加考试的考生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，须提供启程前48小时内核酸检测阴性证明和抵达考点所在市后考前48小时内核酸检测阴性证明。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三、省外旅居史和特殊情形考生管理要求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（一）对省外入鲁返鲁参加考试的考生，抵达考点所在市后须落实好下述各项疫情防控措施，参加考试时须提供规定次数的全部核酸检测阴性证明。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1.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省外低风险地区所在县（市、区）入鲁返鲁参加考试的考生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，须提前3天到达考点所在市，持启程前48小时内核酸检测阴性证明，抵达后第1天和第3天各进行1次核酸检测（其中一次为考前48小时内核酸检测阴性证明）。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省外中风险地区所在县（市、区）入鲁返鲁参加考试的考生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，须提前7天到达考点所在市，持启程前48小时内核酸检测阴性证明，抵达后进行7天居家健康监测，在第1天、第3天和第7天各进行1次核酸检测（其中一次为考前48小时内核酸检测阴性证明）。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3.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省外高风险地区所在县（市、区）入鲁返鲁参加考试的考生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须提前14天到达考点所在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4.对尚未公布中高风险地区但近期新增感染者较多、存在社区传播风险的其他疫情风险区域，参照中高风险地区所在县（市、区）执行。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5.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考前14天内从省外发生本土疫情省份入鲁返鲁参加考试的考生，应在相对独立的考场考试。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（二）存在以下情形的考生，参加考试时须持有考前48小时内和24小时内的两次核酸检测阴性证明，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并在隔离考场考试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1.有中、高风险等疫情重点地区旅居史且离开上述地区已满14天但不满21天者；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2.居住社区21天内发生疫情者；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3.有境外旅居史且入境已满21天但不满28天者。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（三）考前14天有发热、咳嗽等症状的，须提供医疗机构出具的诊断证明、考前48小时内和24小时内的两次核酸检测阴性证明，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并在隔离考场考试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在隔离考场参加考试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（五）存在以下情形的考生，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不得参加考试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1.确诊病例、疑似病例、无症状感染者和尚在隔离观察期的密切接触者、次密接；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2.考前14天内有发热、咳嗽等症状未痊愈且未排除传染病及身体不适者；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3.有中、高风险等疫情重点地区旅居史且离开上述地区不满14天者；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4.有境外旅居史且入境未满21天者；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四、考试当天有关要求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（一）考生经现场检测体温正常（未超过37.3℃），携带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有效居民身份证、符合规定要求和数量的核酸检测阴性证明、《考生健康承诺书》（附件），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扫描考点场所码，出示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山东省电子健康通行码绿码、通信大数据行程卡绿卡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，方可参加考试。未携带的不得入场。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（二）因考前防疫检查需要，请考生预留充足入场时间，建议至少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提前1小时到达考点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，以免影响考试。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（三）考生参加考试时应自备一次性使用医用口罩或医用外科口罩，除接受身份核验时按要求摘下口罩外，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进出考点以及考试期间应全程佩戴口罩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。</w:t>
      </w:r>
    </w:p>
    <w:p/>
    <w:p/>
    <w:p/>
    <w:p/>
    <w:p/>
    <w:p/>
    <w:p/>
    <w:p/>
    <w:p/>
    <w:p/>
    <w:p/>
    <w:p/>
    <w:p>
      <w:pPr>
        <w:spacing w:line="3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2022年郓城县引进优秀青年人才</w:t>
      </w:r>
      <w:r>
        <w:rPr>
          <w:rFonts w:hint="eastAsia" w:ascii="宋体" w:hAnsi="宋体" w:eastAsia="宋体" w:cs="宋体"/>
          <w:sz w:val="32"/>
          <w:szCs w:val="32"/>
        </w:rPr>
        <w:t>考生健康承诺书</w:t>
      </w:r>
    </w:p>
    <w:tbl>
      <w:tblPr>
        <w:tblStyle w:val="2"/>
        <w:tblpPr w:leftFromText="180" w:rightFromText="180" w:vertAnchor="text" w:horzAnchor="margin" w:tblpXSpec="center" w:tblpY="102"/>
        <w:tblOverlap w:val="never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27"/>
        <w:gridCol w:w="554"/>
        <w:gridCol w:w="281"/>
        <w:gridCol w:w="981"/>
        <w:gridCol w:w="366"/>
        <w:gridCol w:w="616"/>
        <w:gridCol w:w="188"/>
        <w:gridCol w:w="1214"/>
        <w:gridCol w:w="561"/>
        <w:gridCol w:w="1401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  <w:lang w:bidi="ar"/>
              </w:rPr>
              <w:t>考生姓名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联系方式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身份证号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  <w:t>应聘单位及岗位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情形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考前7天内是否有国内中、高风险等疫情重点地区旅居史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是否考前1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天内从省外发生本土疫情省份入鲁返鲁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考前10天内是否有境外旅居史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居住社区10天内是否发生疫情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属于下面哪种情形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是否解除医学隔离观察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□确诊病例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□无症状感染者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□密切接触者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□以上都不是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□不属于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6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健康检测（自考前7天起）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监测日期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健康码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状况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早体温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晚体温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  <w:lang w:bidi="ar"/>
              </w:rPr>
              <w:t>是否有以下症状：</w:t>
            </w:r>
          </w:p>
          <w:p>
            <w:pPr>
              <w:pStyle w:val="5"/>
              <w:widowControl/>
              <w:spacing w:line="280" w:lineRule="exact"/>
              <w:ind w:firstLine="0" w:firstLineChars="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如出现以上所列症状，是否排除疑似传染病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考试当天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  <w:t>在菏考试前48小时内新冠核酸检测结果</w:t>
            </w:r>
          </w:p>
        </w:tc>
        <w:tc>
          <w:tcPr>
            <w:tcW w:w="3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阴性□ 阳性</w:t>
            </w:r>
          </w:p>
        </w:tc>
        <w:tc>
          <w:tcPr>
            <w:tcW w:w="44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是否接种新冠病毒疫苗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480" w:firstLineChars="2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本人参加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 w:bidi="ar"/>
              </w:rPr>
              <w:t>2022年郓城县引进优秀青年人才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考试，现郑重承诺：本人如实逐项填报健康申明，如因隐瞒或虚假填报引起不良后果，本人愿承担相应的法律责任。</w:t>
            </w: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考生签名：        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widowControl/>
              <w:snapToGrid w:val="0"/>
              <w:spacing w:line="280" w:lineRule="exact"/>
              <w:jc w:val="righ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日期：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>
      <w:pPr>
        <w:spacing w:line="280" w:lineRule="exact"/>
        <w:jc w:val="center"/>
      </w:pPr>
      <w:r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  <w:t>疫情防控以山东省最新要求为准。考生参加考试时，携带此表交考场监考人员。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TA3ZmJmNjYzOGU0YmQxZWZiZTcwZjI2MmI5ZWMifQ=="/>
  </w:docVars>
  <w:rsids>
    <w:rsidRoot w:val="75E562CD"/>
    <w:rsid w:val="0B567BF1"/>
    <w:rsid w:val="50794A0C"/>
    <w:rsid w:val="65D929AE"/>
    <w:rsid w:val="724F4877"/>
    <w:rsid w:val="75E5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2392</Words>
  <Characters>2486</Characters>
  <Lines>0</Lines>
  <Paragraphs>0</Paragraphs>
  <TotalTime>15</TotalTime>
  <ScaleCrop>false</ScaleCrop>
  <LinksUpToDate>false</LinksUpToDate>
  <CharactersWithSpaces>2514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2022-07-23T02:22:00Z</dcterms:created>
  <dc:creator>多多大魔王</dc:creator>
  <cp:lastModifiedBy>多多大魔王</cp:lastModifiedBy>
  <dcterms:modified xsi:type="dcterms:W3CDTF">2022-10-08T06:56:33Z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BE2637B7FB1C46CFB6244F1D2AECF11F</vt:lpwstr>
  </property>
</Properties>
</file>