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附件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Theme="minorEastAsia" w:hAnsiTheme="minorEastAsia" w:eastAsiaTheme="minorEastAsia"/>
          <w:sz w:val="32"/>
          <w:szCs w:val="32"/>
        </w:rPr>
        <w:t>：</w:t>
      </w:r>
    </w:p>
    <w:p>
      <w:pPr>
        <w:pStyle w:val="4"/>
        <w:spacing w:line="560" w:lineRule="exact"/>
        <w:jc w:val="center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2</w:t>
      </w:r>
      <w:r>
        <w:rPr>
          <w:rFonts w:asciiTheme="minorEastAsia" w:hAnsiTheme="minorEastAsia" w:eastAsiaTheme="minorEastAsia"/>
          <w:sz w:val="44"/>
          <w:szCs w:val="44"/>
        </w:rPr>
        <w:t>年曹县教育系统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引进高层次人才</w:t>
      </w:r>
    </w:p>
    <w:p>
      <w:pPr>
        <w:pStyle w:val="4"/>
        <w:spacing w:before="182" w:after="0" w:line="204" w:lineRule="auto"/>
        <w:ind w:firstLine="2822"/>
        <w:rPr>
          <w:rFonts w:cs="宋体" w:asciiTheme="minorEastAsia" w:hAnsiTheme="minorEastAsia" w:eastAsiaTheme="minorEastAsia"/>
          <w:sz w:val="44"/>
          <w:szCs w:val="44"/>
        </w:rPr>
      </w:pPr>
      <w:r>
        <w:rPr>
          <w:rFonts w:cs="宋体" w:asciiTheme="minorEastAsia" w:hAnsiTheme="minorEastAsia" w:eastAsiaTheme="minorEastAsia"/>
          <w:spacing w:val="-2"/>
          <w:sz w:val="44"/>
          <w:szCs w:val="44"/>
        </w:rPr>
        <w:t>考生健康承诺书</w:t>
      </w:r>
    </w:p>
    <w:p>
      <w:pPr>
        <w:pStyle w:val="4"/>
        <w:spacing w:line="99" w:lineRule="exact"/>
        <w:rPr>
          <w:rFonts w:asciiTheme="minorEastAsia" w:hAnsiTheme="minorEastAsia" w:eastAsiaTheme="minorEastAsia"/>
        </w:rPr>
      </w:pPr>
    </w:p>
    <w:tbl>
      <w:tblPr>
        <w:tblStyle w:val="5"/>
        <w:tblW w:w="8418" w:type="dxa"/>
        <w:tblInd w:w="2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65"/>
        <w:gridCol w:w="2125"/>
        <w:gridCol w:w="1843"/>
        <w:gridCol w:w="2885"/>
      </w:tblGrid>
      <w:tr>
        <w:trPr>
          <w:trHeight w:val="446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center" w:pos="4318"/>
              </w:tabs>
              <w:spacing w:before="224" w:after="0" w:line="204" w:lineRule="auto"/>
              <w:ind w:firstLine="22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pacing w:val="-3"/>
                <w:kern w:val="0"/>
                <w:sz w:val="28"/>
                <w:szCs w:val="28"/>
                <w:lang w:val="en-US" w:eastAsia="zh-CN" w:bidi="ar-SA"/>
              </w:rPr>
              <w:t>考生姓名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center" w:pos="4318"/>
              </w:tabs>
              <w:spacing w:before="224" w:after="0" w:line="204" w:lineRule="auto"/>
              <w:ind w:firstLine="22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center" w:pos="4318"/>
              </w:tabs>
              <w:spacing w:before="224" w:after="0" w:line="204" w:lineRule="auto"/>
              <w:ind w:firstLine="22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2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center" w:pos="4318"/>
              </w:tabs>
              <w:spacing w:before="224" w:after="0" w:line="204" w:lineRule="auto"/>
              <w:ind w:firstLine="22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83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left" w:pos="1425"/>
                <w:tab w:val="center" w:pos="4319"/>
              </w:tabs>
              <w:spacing w:before="223" w:after="0" w:line="204" w:lineRule="auto"/>
              <w:ind w:firstLine="221"/>
              <w:jc w:val="left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8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tabs>
                <w:tab w:val="left" w:pos="1425"/>
                <w:tab w:val="center" w:pos="4319"/>
              </w:tabs>
              <w:spacing w:before="223" w:after="0" w:line="204" w:lineRule="auto"/>
              <w:ind w:firstLine="221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838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62" w:after="0" w:line="252" w:lineRule="auto"/>
              <w:ind w:left="1668" w:right="104" w:firstLine="275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健</w:t>
            </w: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康</w:t>
            </w: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申</w:t>
            </w: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明</w:t>
            </w:r>
          </w:p>
        </w:tc>
        <w:tc>
          <w:tcPr>
            <w:tcW w:w="68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1.是否为新冠肺炎疑似、确诊病例、无症状感染者或密切接触者？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　　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　2.是否为新冠肺炎治愈者？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　　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　3.考前14天内，是否出现发热（体温≥37.3℃）或其他呼吸道疾病症状？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　　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　4.考前21天内，是否从疫情高风险等级地区回考区？   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 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5.考前14天内，是否从疫情中风险等级地区回考区？   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 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6.考前21天内，所在社区（村居）是否发生疫情？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 □是　　□否</w:t>
            </w:r>
          </w:p>
          <w:p>
            <w:pPr>
              <w:pStyle w:val="4"/>
              <w:widowControl/>
              <w:spacing w:before="0" w:after="0" w:line="276" w:lineRule="auto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rPr>
          <w:trHeight w:val="3278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LrV"/>
          </w:tcPr>
          <w:p>
            <w:pPr>
              <w:pStyle w:val="4"/>
              <w:widowControl/>
              <w:spacing w:before="0" w:after="0"/>
              <w:ind w:left="113" w:right="113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widowControl/>
              <w:spacing w:before="0" w:after="0"/>
              <w:ind w:left="113" w:right="113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widowControl/>
              <w:spacing w:before="0" w:after="0" w:line="240" w:lineRule="auto"/>
              <w:ind w:left="113" w:right="113" w:firstLine="840" w:firstLineChars="30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考生承诺</w:t>
            </w:r>
          </w:p>
        </w:tc>
        <w:tc>
          <w:tcPr>
            <w:tcW w:w="68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idowControl/>
              <w:spacing w:before="175" w:after="0" w:line="264" w:lineRule="auto"/>
              <w:ind w:left="123" w:right="106" w:firstLine="561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本人参加202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年曹县教育系统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公开引进高层次人才面试</w:t>
            </w: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，现郑重承诺：</w:t>
            </w:r>
          </w:p>
          <w:p>
            <w:pPr>
              <w:pStyle w:val="4"/>
              <w:widowControl/>
              <w:spacing w:before="239" w:after="0" w:line="343" w:lineRule="auto"/>
              <w:ind w:left="133" w:right="106" w:firstLine="55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本人如实逐项填报健康申明，如因隐瞒或虚假填报引起不良后果，本人愿承担相应的法律责任。</w:t>
            </w:r>
          </w:p>
          <w:p>
            <w:pPr>
              <w:pStyle w:val="4"/>
              <w:widowControl/>
              <w:spacing w:before="1" w:after="0" w:line="204" w:lineRule="auto"/>
              <w:ind w:firstLine="2925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考生签名：</w:t>
            </w:r>
          </w:p>
          <w:p>
            <w:pPr>
              <w:pStyle w:val="4"/>
              <w:widowControl/>
              <w:spacing w:before="0" w:after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4"/>
              <w:widowControl/>
              <w:spacing w:before="122" w:after="0" w:line="204" w:lineRule="auto"/>
              <w:ind w:firstLine="2983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日期：202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Fonts w:cs="Arial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pStyle w:val="4"/>
        <w:spacing w:before="155" w:after="0" w:line="204" w:lineRule="auto"/>
        <w:ind w:firstLine="79"/>
        <w:rPr>
          <w:rFonts w:cs="宋体" w:asciiTheme="minorEastAsia" w:hAnsiTheme="minorEastAsia" w:eastAsiaTheme="minorEastAsia"/>
        </w:rPr>
      </w:pPr>
    </w:p>
    <w:sectPr>
      <w:pgSz w:w="11906" w:h="16838"/>
      <w:pgMar w:top="1431" w:right="1740" w:bottom="0" w:left="1740" w:header="0" w:footer="0" w:gutter="0"/>
      <w:pgNumType w:fmt="decimal"/>
      <w:cols w:space="720" w:num="1"/>
      <w:formProt w:val="0"/>
      <w:docGrid w:linePitch="100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</w:compat>
  <w:docVars>
    <w:docVar w:name="commondata" w:val="eyJoZGlkIjoiYjVhYjg3NWM0NGY5NDg2ZjAxZDk2MzA4ZjM3ZjY5N2UifQ=="/>
  </w:docVars>
  <w:rsids>
    <w:rsidRoot w:val="00000000"/>
    <w:rsid w:val="03D25929"/>
    <w:rsid w:val="67884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semiHidden/>
    <w:qFormat/>
    <w:uiPriority w:val="0"/>
    <w:pPr>
      <w:widowControl/>
      <w:suppressAutoHyphens w:val="0"/>
      <w:bidi w:val="0"/>
      <w:snapToGrid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319</Characters>
  <Paragraphs>31</Paragraphs>
  <TotalTime>22</TotalTime>
  <ScaleCrop>false</ScaleCrop>
  <LinksUpToDate>false</LinksUpToDate>
  <CharactersWithSpaces>366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程相彪</cp:lastModifiedBy>
  <dcterms:modified xsi:type="dcterms:W3CDTF">2022-06-17T06:51:27Z</dcterms:modified>
  <dc:title>Microsoft Word - å†¥åº·æ›¿è¯ºä¹¦.doc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2526F138F80641AFB44A5BBE1484C96A</vt:lpwstr>
  </property>
</Properties>
</file>