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15" w:lineRule="atLeast"/>
        <w:ind w:left="0" w:right="0" w:firstLine="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附件</w:t>
      </w:r>
      <w:r>
        <w:rPr>
          <w:rFonts w:hint="eastAsia" w:ascii="微软雅黑" w:hAnsi="微软雅黑" w:eastAsia="微软雅黑" w:cs="微软雅黑"/>
          <w:i w:val="0"/>
          <w:iCs w:val="0"/>
          <w:caps w:val="0"/>
          <w:color w:val="222222"/>
          <w:spacing w:val="0"/>
          <w:sz w:val="24"/>
          <w:szCs w:val="24"/>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662" w:lineRule="atLeast"/>
        <w:ind w:left="0" w:right="0" w:firstLine="0"/>
        <w:jc w:val="center"/>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枣庄市</w:t>
      </w:r>
      <w:r>
        <w:rPr>
          <w:rFonts w:hint="eastAsia" w:ascii="微软雅黑" w:hAnsi="微软雅黑" w:eastAsia="微软雅黑" w:cs="微软雅黑"/>
          <w:i w:val="0"/>
          <w:iCs w:val="0"/>
          <w:caps w:val="0"/>
          <w:color w:val="222222"/>
          <w:spacing w:val="0"/>
          <w:sz w:val="24"/>
          <w:szCs w:val="24"/>
          <w:bdr w:val="none" w:color="auto" w:sz="0" w:space="0"/>
          <w:shd w:val="clear" w:fill="FFFFFF"/>
        </w:rPr>
        <w:t>普通话水平测试考生须知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一、测试方式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枣庄市普通话水平测试采用国家普通话水平网络智能测试系统，以口试的方式进行。口试题型包括读单音节字词（分值</w:t>
      </w:r>
      <w:r>
        <w:rPr>
          <w:rFonts w:hint="eastAsia" w:ascii="微软雅黑" w:hAnsi="微软雅黑" w:eastAsia="微软雅黑" w:cs="微软雅黑"/>
          <w:i w:val="0"/>
          <w:iCs w:val="0"/>
          <w:caps w:val="0"/>
          <w:color w:val="222222"/>
          <w:spacing w:val="0"/>
          <w:sz w:val="24"/>
          <w:szCs w:val="24"/>
          <w:bdr w:val="none" w:color="auto" w:sz="0" w:space="0"/>
          <w:shd w:val="clear" w:fill="FFFFFF"/>
        </w:rPr>
        <w:t>10</w:t>
      </w:r>
      <w:r>
        <w:rPr>
          <w:rFonts w:hint="eastAsia" w:ascii="微软雅黑" w:hAnsi="微软雅黑" w:eastAsia="微软雅黑" w:cs="微软雅黑"/>
          <w:i w:val="0"/>
          <w:iCs w:val="0"/>
          <w:caps w:val="0"/>
          <w:color w:val="222222"/>
          <w:spacing w:val="0"/>
          <w:sz w:val="24"/>
          <w:szCs w:val="24"/>
          <w:bdr w:val="none" w:color="auto" w:sz="0" w:space="0"/>
          <w:shd w:val="clear" w:fill="FFFFFF"/>
        </w:rPr>
        <w:t>分，限时</w:t>
      </w:r>
      <w:r>
        <w:rPr>
          <w:rFonts w:hint="eastAsia" w:ascii="微软雅黑" w:hAnsi="微软雅黑" w:eastAsia="微软雅黑" w:cs="微软雅黑"/>
          <w:i w:val="0"/>
          <w:iCs w:val="0"/>
          <w:caps w:val="0"/>
          <w:color w:val="222222"/>
          <w:spacing w:val="0"/>
          <w:sz w:val="24"/>
          <w:szCs w:val="24"/>
          <w:bdr w:val="none" w:color="auto" w:sz="0" w:space="0"/>
          <w:shd w:val="clear" w:fill="FFFFFF"/>
        </w:rPr>
        <w:t>3.5</w:t>
      </w:r>
      <w:r>
        <w:rPr>
          <w:rFonts w:hint="eastAsia" w:ascii="微软雅黑" w:hAnsi="微软雅黑" w:eastAsia="微软雅黑" w:cs="微软雅黑"/>
          <w:i w:val="0"/>
          <w:iCs w:val="0"/>
          <w:caps w:val="0"/>
          <w:color w:val="222222"/>
          <w:spacing w:val="0"/>
          <w:sz w:val="24"/>
          <w:szCs w:val="24"/>
          <w:bdr w:val="none" w:color="auto" w:sz="0" w:space="0"/>
          <w:shd w:val="clear" w:fill="FFFFFF"/>
        </w:rPr>
        <w:t>分钟）、读多音节字词（分值</w:t>
      </w:r>
      <w:r>
        <w:rPr>
          <w:rFonts w:hint="eastAsia" w:ascii="微软雅黑" w:hAnsi="微软雅黑" w:eastAsia="微软雅黑" w:cs="微软雅黑"/>
          <w:i w:val="0"/>
          <w:iCs w:val="0"/>
          <w:caps w:val="0"/>
          <w:color w:val="222222"/>
          <w:spacing w:val="0"/>
          <w:sz w:val="24"/>
          <w:szCs w:val="24"/>
          <w:bdr w:val="none" w:color="auto" w:sz="0" w:space="0"/>
          <w:shd w:val="clear" w:fill="FFFFFF"/>
        </w:rPr>
        <w:t>20</w:t>
      </w:r>
      <w:r>
        <w:rPr>
          <w:rFonts w:hint="eastAsia" w:ascii="微软雅黑" w:hAnsi="微软雅黑" w:eastAsia="微软雅黑" w:cs="微软雅黑"/>
          <w:i w:val="0"/>
          <w:iCs w:val="0"/>
          <w:caps w:val="0"/>
          <w:color w:val="222222"/>
          <w:spacing w:val="0"/>
          <w:sz w:val="24"/>
          <w:szCs w:val="24"/>
          <w:bdr w:val="none" w:color="auto" w:sz="0" w:space="0"/>
          <w:shd w:val="clear" w:fill="FFFFFF"/>
        </w:rPr>
        <w:t>分，限时</w:t>
      </w:r>
      <w:r>
        <w:rPr>
          <w:rFonts w:hint="eastAsia" w:ascii="微软雅黑" w:hAnsi="微软雅黑" w:eastAsia="微软雅黑" w:cs="微软雅黑"/>
          <w:i w:val="0"/>
          <w:iCs w:val="0"/>
          <w:caps w:val="0"/>
          <w:color w:val="222222"/>
          <w:spacing w:val="0"/>
          <w:sz w:val="24"/>
          <w:szCs w:val="24"/>
          <w:bdr w:val="none" w:color="auto" w:sz="0" w:space="0"/>
          <w:shd w:val="clear" w:fill="FFFFFF"/>
        </w:rPr>
        <w:t>2.5</w:t>
      </w:r>
      <w:r>
        <w:rPr>
          <w:rFonts w:hint="eastAsia" w:ascii="微软雅黑" w:hAnsi="微软雅黑" w:eastAsia="微软雅黑" w:cs="微软雅黑"/>
          <w:i w:val="0"/>
          <w:iCs w:val="0"/>
          <w:caps w:val="0"/>
          <w:color w:val="222222"/>
          <w:spacing w:val="0"/>
          <w:sz w:val="24"/>
          <w:szCs w:val="24"/>
          <w:bdr w:val="none" w:color="auto" w:sz="0" w:space="0"/>
          <w:shd w:val="clear" w:fill="FFFFFF"/>
        </w:rPr>
        <w:t>分钟）、朗读短文（分值</w:t>
      </w:r>
      <w:r>
        <w:rPr>
          <w:rFonts w:hint="eastAsia" w:ascii="微软雅黑" w:hAnsi="微软雅黑" w:eastAsia="微软雅黑" w:cs="微软雅黑"/>
          <w:i w:val="0"/>
          <w:iCs w:val="0"/>
          <w:caps w:val="0"/>
          <w:color w:val="222222"/>
          <w:spacing w:val="0"/>
          <w:sz w:val="24"/>
          <w:szCs w:val="24"/>
          <w:bdr w:val="none" w:color="auto" w:sz="0" w:space="0"/>
          <w:shd w:val="clear" w:fill="FFFFFF"/>
        </w:rPr>
        <w:t>30</w:t>
      </w:r>
      <w:r>
        <w:rPr>
          <w:rFonts w:hint="eastAsia" w:ascii="微软雅黑" w:hAnsi="微软雅黑" w:eastAsia="微软雅黑" w:cs="微软雅黑"/>
          <w:i w:val="0"/>
          <w:iCs w:val="0"/>
          <w:caps w:val="0"/>
          <w:color w:val="222222"/>
          <w:spacing w:val="0"/>
          <w:sz w:val="24"/>
          <w:szCs w:val="24"/>
          <w:bdr w:val="none" w:color="auto" w:sz="0" w:space="0"/>
          <w:shd w:val="clear" w:fill="FFFFFF"/>
        </w:rPr>
        <w:t>分，限时</w:t>
      </w:r>
      <w:r>
        <w:rPr>
          <w:rFonts w:hint="eastAsia" w:ascii="微软雅黑" w:hAnsi="微软雅黑" w:eastAsia="微软雅黑" w:cs="微软雅黑"/>
          <w:i w:val="0"/>
          <w:iCs w:val="0"/>
          <w:caps w:val="0"/>
          <w:color w:val="222222"/>
          <w:spacing w:val="0"/>
          <w:sz w:val="24"/>
          <w:szCs w:val="24"/>
          <w:bdr w:val="none" w:color="auto" w:sz="0" w:space="0"/>
          <w:shd w:val="clear" w:fill="FFFFFF"/>
        </w:rPr>
        <w:t>4</w:t>
      </w:r>
      <w:r>
        <w:rPr>
          <w:rFonts w:hint="eastAsia" w:ascii="微软雅黑" w:hAnsi="微软雅黑" w:eastAsia="微软雅黑" w:cs="微软雅黑"/>
          <w:i w:val="0"/>
          <w:iCs w:val="0"/>
          <w:caps w:val="0"/>
          <w:color w:val="222222"/>
          <w:spacing w:val="0"/>
          <w:sz w:val="24"/>
          <w:szCs w:val="24"/>
          <w:bdr w:val="none" w:color="auto" w:sz="0" w:space="0"/>
          <w:shd w:val="clear" w:fill="FFFFFF"/>
        </w:rPr>
        <w:t>分钟）、命题说话（分值</w:t>
      </w:r>
      <w:r>
        <w:rPr>
          <w:rFonts w:hint="eastAsia" w:ascii="微软雅黑" w:hAnsi="微软雅黑" w:eastAsia="微软雅黑" w:cs="微软雅黑"/>
          <w:i w:val="0"/>
          <w:iCs w:val="0"/>
          <w:caps w:val="0"/>
          <w:color w:val="222222"/>
          <w:spacing w:val="0"/>
          <w:sz w:val="24"/>
          <w:szCs w:val="24"/>
          <w:bdr w:val="none" w:color="auto" w:sz="0" w:space="0"/>
          <w:shd w:val="clear" w:fill="FFFFFF"/>
        </w:rPr>
        <w:t>40</w:t>
      </w:r>
      <w:r>
        <w:rPr>
          <w:rFonts w:hint="eastAsia" w:ascii="微软雅黑" w:hAnsi="微软雅黑" w:eastAsia="微软雅黑" w:cs="微软雅黑"/>
          <w:i w:val="0"/>
          <w:iCs w:val="0"/>
          <w:caps w:val="0"/>
          <w:color w:val="222222"/>
          <w:spacing w:val="0"/>
          <w:sz w:val="24"/>
          <w:szCs w:val="24"/>
          <w:bdr w:val="none" w:color="auto" w:sz="0" w:space="0"/>
          <w:shd w:val="clear" w:fill="FFFFFF"/>
        </w:rPr>
        <w:t>分，限时</w:t>
      </w:r>
      <w:r>
        <w:rPr>
          <w:rFonts w:hint="eastAsia" w:ascii="微软雅黑" w:hAnsi="微软雅黑" w:eastAsia="微软雅黑" w:cs="微软雅黑"/>
          <w:i w:val="0"/>
          <w:iCs w:val="0"/>
          <w:caps w:val="0"/>
          <w:color w:val="222222"/>
          <w:spacing w:val="0"/>
          <w:sz w:val="24"/>
          <w:szCs w:val="24"/>
          <w:bdr w:val="none" w:color="auto" w:sz="0" w:space="0"/>
          <w:shd w:val="clear" w:fill="FFFFFF"/>
        </w:rPr>
        <w:t>3</w:t>
      </w:r>
      <w:r>
        <w:rPr>
          <w:rFonts w:hint="eastAsia" w:ascii="微软雅黑" w:hAnsi="微软雅黑" w:eastAsia="微软雅黑" w:cs="微软雅黑"/>
          <w:i w:val="0"/>
          <w:iCs w:val="0"/>
          <w:caps w:val="0"/>
          <w:color w:val="222222"/>
          <w:spacing w:val="0"/>
          <w:sz w:val="24"/>
          <w:szCs w:val="24"/>
          <w:bdr w:val="none" w:color="auto" w:sz="0" w:space="0"/>
          <w:shd w:val="clear" w:fill="FFFFFF"/>
        </w:rPr>
        <w:t>分钟）。通过测试应试人的普通话规范程度和熟练程度，认定其普通话水平等级。如测试系统提示评测失败，为避免影响测试成绩，考生可在本人测试时间所在半天内重新进行测试。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二、网上报名具体操作流程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登录“普通话水平测试在线报名系统”（网址：</w:t>
      </w:r>
      <w:r>
        <w:rPr>
          <w:rFonts w:hint="eastAsia" w:ascii="微软雅黑" w:hAnsi="微软雅黑" w:eastAsia="微软雅黑" w:cs="微软雅黑"/>
          <w:i w:val="0"/>
          <w:iCs w:val="0"/>
          <w:caps w:val="0"/>
          <w:color w:val="222222"/>
          <w:spacing w:val="0"/>
          <w:sz w:val="24"/>
          <w:szCs w:val="24"/>
          <w:bdr w:val="none" w:color="auto" w:sz="0" w:space="0"/>
          <w:shd w:val="clear" w:fill="FFFFFF"/>
        </w:rPr>
        <w:t>http://sdbm.cltt.org/pscweb/index.html</w:t>
      </w:r>
      <w:r>
        <w:rPr>
          <w:rFonts w:hint="eastAsia" w:ascii="微软雅黑" w:hAnsi="微软雅黑" w:eastAsia="微软雅黑" w:cs="微软雅黑"/>
          <w:i w:val="0"/>
          <w:iCs w:val="0"/>
          <w:caps w:val="0"/>
          <w:color w:val="222222"/>
          <w:spacing w:val="0"/>
          <w:sz w:val="24"/>
          <w:szCs w:val="24"/>
          <w:bdr w:val="none" w:color="auto" w:sz="0" w:space="0"/>
          <w:shd w:val="clear" w:fill="FFFFFF"/>
        </w:rPr>
        <w:t>，请考生使用</w:t>
      </w:r>
      <w:r>
        <w:rPr>
          <w:rFonts w:hint="eastAsia" w:ascii="微软雅黑" w:hAnsi="微软雅黑" w:eastAsia="微软雅黑" w:cs="微软雅黑"/>
          <w:i w:val="0"/>
          <w:iCs w:val="0"/>
          <w:caps w:val="0"/>
          <w:color w:val="222222"/>
          <w:spacing w:val="0"/>
          <w:sz w:val="24"/>
          <w:szCs w:val="24"/>
          <w:bdr w:val="none" w:color="auto" w:sz="0" w:space="0"/>
          <w:shd w:val="clear" w:fill="FFFFFF"/>
        </w:rPr>
        <w:t>IE</w:t>
      </w:r>
      <w:r>
        <w:rPr>
          <w:rFonts w:hint="eastAsia" w:ascii="微软雅黑" w:hAnsi="微软雅黑" w:eastAsia="微软雅黑" w:cs="微软雅黑"/>
          <w:i w:val="0"/>
          <w:iCs w:val="0"/>
          <w:caps w:val="0"/>
          <w:color w:val="222222"/>
          <w:spacing w:val="0"/>
          <w:sz w:val="24"/>
          <w:szCs w:val="24"/>
          <w:bdr w:val="none" w:color="auto" w:sz="0" w:space="0"/>
          <w:shd w:val="clear" w:fill="FFFFFF"/>
        </w:rPr>
        <w:t>浏览器或谷歌浏览器登录，</w:t>
      </w:r>
      <w:r>
        <w:rPr>
          <w:rFonts w:hint="eastAsia" w:ascii="微软雅黑" w:hAnsi="微软雅黑" w:eastAsia="微软雅黑" w:cs="微软雅黑"/>
          <w:i w:val="0"/>
          <w:iCs w:val="0"/>
          <w:caps w:val="0"/>
          <w:color w:val="222222"/>
          <w:spacing w:val="0"/>
          <w:sz w:val="24"/>
          <w:szCs w:val="24"/>
          <w:bdr w:val="none" w:color="auto" w:sz="0" w:space="0"/>
          <w:shd w:val="clear" w:fill="FFFFFF"/>
        </w:rPr>
        <w:t>360</w:t>
      </w:r>
      <w:r>
        <w:rPr>
          <w:rFonts w:hint="eastAsia" w:ascii="微软雅黑" w:hAnsi="微软雅黑" w:eastAsia="微软雅黑" w:cs="微软雅黑"/>
          <w:i w:val="0"/>
          <w:iCs w:val="0"/>
          <w:caps w:val="0"/>
          <w:color w:val="222222"/>
          <w:spacing w:val="0"/>
          <w:sz w:val="24"/>
          <w:szCs w:val="24"/>
          <w:bdr w:val="none" w:color="auto" w:sz="0" w:space="0"/>
          <w:shd w:val="clear" w:fill="FFFFFF"/>
        </w:rPr>
        <w:t>极速浏览器登录）进行网上报名。报名时间截止后，报名系统将自动关闭，不再受理考生报考及修改报名信息。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547"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首页右下角点击“网上报名”，在“城市”选择中选择“枣庄市”。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547"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在“测试站点”中选择“枣庄市普通话培训测试中心”，认真阅读“报名须知”，然后按网页提示完成报名即可。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547"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填写个人报名信息，带“</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r>
        <w:rPr>
          <w:rFonts w:hint="eastAsia" w:ascii="微软雅黑" w:hAnsi="微软雅黑" w:eastAsia="微软雅黑" w:cs="微软雅黑"/>
          <w:i w:val="0"/>
          <w:iCs w:val="0"/>
          <w:caps w:val="0"/>
          <w:color w:val="222222"/>
          <w:spacing w:val="0"/>
          <w:sz w:val="24"/>
          <w:szCs w:val="24"/>
          <w:bdr w:val="none" w:color="auto" w:sz="0" w:space="0"/>
          <w:shd w:val="clear" w:fill="FFFFFF"/>
        </w:rPr>
        <w:t>栏目及考生联系方式为必填项，务必完整准确填报。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textAlignment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照片要求：本人近</w:t>
      </w:r>
      <w:r>
        <w:rPr>
          <w:rFonts w:hint="eastAsia" w:ascii="微软雅黑" w:hAnsi="微软雅黑" w:eastAsia="微软雅黑" w:cs="微软雅黑"/>
          <w:i w:val="0"/>
          <w:iCs w:val="0"/>
          <w:caps w:val="0"/>
          <w:color w:val="222222"/>
          <w:spacing w:val="0"/>
          <w:sz w:val="24"/>
          <w:szCs w:val="24"/>
          <w:bdr w:val="none" w:color="auto" w:sz="0" w:space="0"/>
          <w:shd w:val="clear" w:fill="FFFFFF"/>
        </w:rPr>
        <w:t>6</w:t>
      </w:r>
      <w:r>
        <w:rPr>
          <w:rFonts w:hint="eastAsia" w:ascii="微软雅黑" w:hAnsi="微软雅黑" w:eastAsia="微软雅黑" w:cs="微软雅黑"/>
          <w:i w:val="0"/>
          <w:iCs w:val="0"/>
          <w:caps w:val="0"/>
          <w:color w:val="222222"/>
          <w:spacing w:val="0"/>
          <w:sz w:val="24"/>
          <w:szCs w:val="24"/>
          <w:bdr w:val="none" w:color="auto" w:sz="0" w:space="0"/>
          <w:shd w:val="clear" w:fill="FFFFFF"/>
        </w:rPr>
        <w:t>个月以内免冠证件照，照片应清晰显示考生头部和肩膀上部，不得佩戴帽子、头巾、发带、墨镜；黑白或彩色照片均可；照片为</w:t>
      </w:r>
      <w:r>
        <w:rPr>
          <w:rFonts w:hint="eastAsia" w:ascii="微软雅黑" w:hAnsi="微软雅黑" w:eastAsia="微软雅黑" w:cs="微软雅黑"/>
          <w:i w:val="0"/>
          <w:iCs w:val="0"/>
          <w:caps w:val="0"/>
          <w:color w:val="222222"/>
          <w:spacing w:val="0"/>
          <w:sz w:val="24"/>
          <w:szCs w:val="24"/>
          <w:bdr w:val="none" w:color="auto" w:sz="0" w:space="0"/>
          <w:shd w:val="clear" w:fill="FFFFFF"/>
        </w:rPr>
        <w:t>JPG/JPEG</w:t>
      </w:r>
      <w:r>
        <w:rPr>
          <w:rFonts w:hint="eastAsia" w:ascii="微软雅黑" w:hAnsi="微软雅黑" w:eastAsia="微软雅黑" w:cs="微软雅黑"/>
          <w:i w:val="0"/>
          <w:iCs w:val="0"/>
          <w:caps w:val="0"/>
          <w:color w:val="222222"/>
          <w:spacing w:val="0"/>
          <w:sz w:val="24"/>
          <w:szCs w:val="24"/>
          <w:bdr w:val="none" w:color="auto" w:sz="0" w:space="0"/>
          <w:shd w:val="clear" w:fill="FFFFFF"/>
        </w:rPr>
        <w:t>格式，分辨率为</w:t>
      </w:r>
      <w:r>
        <w:rPr>
          <w:rFonts w:hint="eastAsia" w:ascii="微软雅黑" w:hAnsi="微软雅黑" w:eastAsia="微软雅黑" w:cs="微软雅黑"/>
          <w:i w:val="0"/>
          <w:iCs w:val="0"/>
          <w:caps w:val="0"/>
          <w:color w:val="222222"/>
          <w:spacing w:val="0"/>
          <w:sz w:val="24"/>
          <w:szCs w:val="24"/>
          <w:bdr w:val="none" w:color="auto" w:sz="0" w:space="0"/>
          <w:shd w:val="clear" w:fill="FFFFFF"/>
        </w:rPr>
        <w:t>390</w:t>
      </w:r>
      <w:r>
        <w:rPr>
          <w:rFonts w:hint="eastAsia" w:ascii="微软雅黑" w:hAnsi="微软雅黑" w:eastAsia="微软雅黑" w:cs="微软雅黑"/>
          <w:i w:val="0"/>
          <w:iCs w:val="0"/>
          <w:caps w:val="0"/>
          <w:color w:val="222222"/>
          <w:spacing w:val="0"/>
          <w:sz w:val="24"/>
          <w:szCs w:val="24"/>
          <w:bdr w:val="none" w:color="auto" w:sz="0" w:space="0"/>
          <w:shd w:val="clear" w:fill="FFFFFF"/>
        </w:rPr>
        <w:t>像素</w:t>
      </w:r>
      <w:r>
        <w:rPr>
          <w:rFonts w:hint="eastAsia" w:ascii="微软雅黑" w:hAnsi="微软雅黑" w:eastAsia="微软雅黑" w:cs="微软雅黑"/>
          <w:i w:val="0"/>
          <w:iCs w:val="0"/>
          <w:caps w:val="0"/>
          <w:color w:val="222222"/>
          <w:spacing w:val="0"/>
          <w:sz w:val="24"/>
          <w:szCs w:val="24"/>
          <w:bdr w:val="none" w:color="auto" w:sz="0" w:space="0"/>
          <w:shd w:val="clear" w:fill="FFFFFF"/>
        </w:rPr>
        <w:t>×567</w:t>
      </w:r>
      <w:r>
        <w:rPr>
          <w:rFonts w:hint="eastAsia" w:ascii="微软雅黑" w:hAnsi="微软雅黑" w:eastAsia="微软雅黑" w:cs="微软雅黑"/>
          <w:i w:val="0"/>
          <w:iCs w:val="0"/>
          <w:caps w:val="0"/>
          <w:color w:val="222222"/>
          <w:spacing w:val="0"/>
          <w:sz w:val="24"/>
          <w:szCs w:val="24"/>
          <w:bdr w:val="none" w:color="auto" w:sz="0" w:space="0"/>
          <w:shd w:val="clear" w:fill="FFFFFF"/>
        </w:rPr>
        <w:t>像素</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r>
        <w:rPr>
          <w:rFonts w:hint="eastAsia" w:ascii="微软雅黑" w:hAnsi="微软雅黑" w:eastAsia="微软雅黑" w:cs="微软雅黑"/>
          <w:i w:val="0"/>
          <w:iCs w:val="0"/>
          <w:caps w:val="0"/>
          <w:color w:val="222222"/>
          <w:spacing w:val="0"/>
          <w:sz w:val="24"/>
          <w:szCs w:val="24"/>
          <w:bdr w:val="none" w:color="auto" w:sz="0" w:space="0"/>
          <w:shd w:val="clear" w:fill="FFFFFF"/>
        </w:rPr>
        <w:t>不大于</w:t>
      </w:r>
      <w:r>
        <w:rPr>
          <w:rFonts w:hint="eastAsia" w:ascii="微软雅黑" w:hAnsi="微软雅黑" w:eastAsia="微软雅黑" w:cs="微软雅黑"/>
          <w:i w:val="0"/>
          <w:iCs w:val="0"/>
          <w:caps w:val="0"/>
          <w:color w:val="222222"/>
          <w:spacing w:val="0"/>
          <w:sz w:val="24"/>
          <w:szCs w:val="24"/>
          <w:bdr w:val="none" w:color="auto" w:sz="0" w:space="0"/>
          <w:shd w:val="clear" w:fill="FFFFFF"/>
        </w:rPr>
        <w:t>200K</w:t>
      </w:r>
      <w:r>
        <w:rPr>
          <w:rFonts w:hint="eastAsia" w:ascii="微软雅黑" w:hAnsi="微软雅黑" w:eastAsia="微软雅黑" w:cs="微软雅黑"/>
          <w:i w:val="0"/>
          <w:iCs w:val="0"/>
          <w:caps w:val="0"/>
          <w:color w:val="222222"/>
          <w:spacing w:val="0"/>
          <w:sz w:val="24"/>
          <w:szCs w:val="24"/>
          <w:bdr w:val="none" w:color="auto" w:sz="0" w:space="0"/>
          <w:shd w:val="clear" w:fill="FFFFFF"/>
        </w:rPr>
        <w:t>。该上传照片将用于《准考证》和《普通话水平测试等级证书》，不得使用生活照。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考生应按报名系统提示如实认真填写个人信息、严格按照要求上传照片及证件资料（照片将用于准考证和普通话等级证书）。核实报名信息完整无误后，点击“报名确认”提交报名信息。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三、测试流程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1.</w:t>
      </w:r>
      <w:r>
        <w:rPr>
          <w:rFonts w:hint="eastAsia" w:ascii="微软雅黑" w:hAnsi="微软雅黑" w:eastAsia="微软雅黑" w:cs="微软雅黑"/>
          <w:i w:val="0"/>
          <w:iCs w:val="0"/>
          <w:caps w:val="0"/>
          <w:color w:val="222222"/>
          <w:spacing w:val="0"/>
          <w:sz w:val="24"/>
          <w:szCs w:val="24"/>
          <w:bdr w:val="none" w:color="auto" w:sz="0" w:space="0"/>
          <w:shd w:val="clear" w:fill="FFFFFF"/>
        </w:rPr>
        <w:t>报到。考生凭本人《准考证》《枣庄市</w:t>
      </w:r>
      <w:r>
        <w:rPr>
          <w:rFonts w:hint="eastAsia" w:ascii="微软雅黑" w:hAnsi="微软雅黑" w:eastAsia="微软雅黑" w:cs="微软雅黑"/>
          <w:i w:val="0"/>
          <w:iCs w:val="0"/>
          <w:caps w:val="0"/>
          <w:color w:val="222222"/>
          <w:spacing w:val="0"/>
          <w:sz w:val="24"/>
          <w:szCs w:val="24"/>
          <w:bdr w:val="none" w:color="auto" w:sz="0" w:space="0"/>
          <w:shd w:val="clear" w:fill="FFFFFF"/>
        </w:rPr>
        <w:t>2021</w:t>
      </w:r>
      <w:r>
        <w:rPr>
          <w:rFonts w:hint="eastAsia" w:ascii="微软雅黑" w:hAnsi="微软雅黑" w:eastAsia="微软雅黑" w:cs="微软雅黑"/>
          <w:i w:val="0"/>
          <w:iCs w:val="0"/>
          <w:caps w:val="0"/>
          <w:color w:val="222222"/>
          <w:spacing w:val="0"/>
          <w:sz w:val="24"/>
          <w:szCs w:val="24"/>
          <w:bdr w:val="none" w:color="auto" w:sz="0" w:space="0"/>
          <w:shd w:val="clear" w:fill="FFFFFF"/>
        </w:rPr>
        <w:t>年普通话水平测试考生健康承诺书》《考生考前</w:t>
      </w:r>
      <w:r>
        <w:rPr>
          <w:rFonts w:hint="eastAsia" w:ascii="微软雅黑" w:hAnsi="微软雅黑" w:eastAsia="微软雅黑" w:cs="微软雅黑"/>
          <w:i w:val="0"/>
          <w:iCs w:val="0"/>
          <w:caps w:val="0"/>
          <w:color w:val="222222"/>
          <w:spacing w:val="0"/>
          <w:sz w:val="24"/>
          <w:szCs w:val="24"/>
          <w:bdr w:val="none" w:color="auto" w:sz="0" w:space="0"/>
          <w:shd w:val="clear" w:fill="FFFFFF"/>
        </w:rPr>
        <w:t>48</w:t>
      </w:r>
      <w:r>
        <w:rPr>
          <w:rFonts w:hint="eastAsia" w:ascii="微软雅黑" w:hAnsi="微软雅黑" w:eastAsia="微软雅黑" w:cs="微软雅黑"/>
          <w:i w:val="0"/>
          <w:iCs w:val="0"/>
          <w:caps w:val="0"/>
          <w:color w:val="222222"/>
          <w:spacing w:val="0"/>
          <w:sz w:val="24"/>
          <w:szCs w:val="24"/>
          <w:bdr w:val="none" w:color="auto" w:sz="0" w:space="0"/>
          <w:shd w:val="clear" w:fill="FFFFFF"/>
        </w:rPr>
        <w:t>小时内的纸质核酸检测报告》和有效身份证件原件到考点报到。报到时须出示本人山东省健康通行码（应为绿码）。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w:t>
      </w:r>
      <w:r>
        <w:rPr>
          <w:rFonts w:hint="eastAsia" w:ascii="微软雅黑" w:hAnsi="微软雅黑" w:eastAsia="微软雅黑" w:cs="微软雅黑"/>
          <w:i w:val="0"/>
          <w:iCs w:val="0"/>
          <w:caps w:val="0"/>
          <w:color w:val="222222"/>
          <w:spacing w:val="0"/>
          <w:sz w:val="24"/>
          <w:szCs w:val="24"/>
          <w:bdr w:val="none" w:color="auto" w:sz="0" w:space="0"/>
          <w:shd w:val="clear" w:fill="FFFFFF"/>
        </w:rPr>
        <w:t>候测。考生由工作人员引导进入候测室。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3.</w:t>
      </w:r>
      <w:r>
        <w:rPr>
          <w:rFonts w:hint="eastAsia" w:ascii="微软雅黑" w:hAnsi="微软雅黑" w:eastAsia="微软雅黑" w:cs="微软雅黑"/>
          <w:i w:val="0"/>
          <w:iCs w:val="0"/>
          <w:caps w:val="0"/>
          <w:color w:val="222222"/>
          <w:spacing w:val="0"/>
          <w:sz w:val="24"/>
          <w:szCs w:val="24"/>
          <w:bdr w:val="none" w:color="auto" w:sz="0" w:space="0"/>
          <w:shd w:val="clear" w:fill="FFFFFF"/>
        </w:rPr>
        <w:t>备测。考生在备测室抽取测试试题</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r>
        <w:rPr>
          <w:rFonts w:hint="eastAsia" w:ascii="微软雅黑" w:hAnsi="微软雅黑" w:eastAsia="微软雅黑" w:cs="微软雅黑"/>
          <w:i w:val="0"/>
          <w:iCs w:val="0"/>
          <w:caps w:val="0"/>
          <w:color w:val="222222"/>
          <w:spacing w:val="0"/>
          <w:sz w:val="24"/>
          <w:szCs w:val="24"/>
          <w:bdr w:val="none" w:color="auto" w:sz="0" w:space="0"/>
          <w:shd w:val="clear" w:fill="FFFFFF"/>
        </w:rPr>
        <w:t>准备</w:t>
      </w:r>
      <w:r>
        <w:rPr>
          <w:rFonts w:hint="eastAsia" w:ascii="微软雅黑" w:hAnsi="微软雅黑" w:eastAsia="微软雅黑" w:cs="微软雅黑"/>
          <w:i w:val="0"/>
          <w:iCs w:val="0"/>
          <w:caps w:val="0"/>
          <w:color w:val="222222"/>
          <w:spacing w:val="0"/>
          <w:sz w:val="24"/>
          <w:szCs w:val="24"/>
          <w:bdr w:val="none" w:color="auto" w:sz="0" w:space="0"/>
          <w:shd w:val="clear" w:fill="FFFFFF"/>
        </w:rPr>
        <w:t>12</w:t>
      </w:r>
      <w:r>
        <w:rPr>
          <w:rFonts w:hint="eastAsia" w:ascii="微软雅黑" w:hAnsi="微软雅黑" w:eastAsia="微软雅黑" w:cs="微软雅黑"/>
          <w:i w:val="0"/>
          <w:iCs w:val="0"/>
          <w:caps w:val="0"/>
          <w:color w:val="222222"/>
          <w:spacing w:val="0"/>
          <w:sz w:val="24"/>
          <w:szCs w:val="24"/>
          <w:bdr w:val="none" w:color="auto" w:sz="0" w:space="0"/>
          <w:shd w:val="clear" w:fill="FFFFFF"/>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4.</w:t>
      </w:r>
      <w:r>
        <w:rPr>
          <w:rFonts w:hint="eastAsia" w:ascii="微软雅黑" w:hAnsi="微软雅黑" w:eastAsia="微软雅黑" w:cs="微软雅黑"/>
          <w:i w:val="0"/>
          <w:iCs w:val="0"/>
          <w:caps w:val="0"/>
          <w:color w:val="222222"/>
          <w:spacing w:val="0"/>
          <w:sz w:val="24"/>
          <w:szCs w:val="24"/>
          <w:bdr w:val="none" w:color="auto" w:sz="0" w:space="0"/>
          <w:shd w:val="clear" w:fill="FFFFFF"/>
        </w:rPr>
        <w:t>测试。考生由工作人员引导进入考场，到抽取的试题号对应机位参加测试。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5.</w:t>
      </w:r>
      <w:r>
        <w:rPr>
          <w:rFonts w:hint="eastAsia" w:ascii="微软雅黑" w:hAnsi="微软雅黑" w:eastAsia="微软雅黑" w:cs="微软雅黑"/>
          <w:i w:val="0"/>
          <w:iCs w:val="0"/>
          <w:caps w:val="0"/>
          <w:color w:val="222222"/>
          <w:spacing w:val="0"/>
          <w:sz w:val="24"/>
          <w:szCs w:val="24"/>
          <w:bdr w:val="none" w:color="auto" w:sz="0" w:space="0"/>
          <w:shd w:val="clear" w:fill="FFFFFF"/>
        </w:rPr>
        <w:t>离场。考生测试完毕，等待本场次考生全部测试结束后，统一离开考场。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四、测试要求及违规处理规定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（一）考生有下列行为之一的</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r>
        <w:rPr>
          <w:rFonts w:hint="eastAsia" w:ascii="微软雅黑" w:hAnsi="微软雅黑" w:eastAsia="微软雅黑" w:cs="微软雅黑"/>
          <w:i w:val="0"/>
          <w:iCs w:val="0"/>
          <w:caps w:val="0"/>
          <w:color w:val="222222"/>
          <w:spacing w:val="0"/>
          <w:sz w:val="24"/>
          <w:szCs w:val="24"/>
          <w:bdr w:val="none" w:color="auto" w:sz="0" w:space="0"/>
          <w:shd w:val="clear" w:fill="FFFFFF"/>
        </w:rPr>
        <w:t>认定为弃考。不再安排补考</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r>
        <w:rPr>
          <w:rFonts w:hint="eastAsia" w:ascii="微软雅黑" w:hAnsi="微软雅黑" w:eastAsia="微软雅黑" w:cs="微软雅黑"/>
          <w:i w:val="0"/>
          <w:iCs w:val="0"/>
          <w:caps w:val="0"/>
          <w:color w:val="222222"/>
          <w:spacing w:val="0"/>
          <w:sz w:val="24"/>
          <w:szCs w:val="24"/>
          <w:bdr w:val="none" w:color="auto" w:sz="0" w:space="0"/>
          <w:shd w:val="clear" w:fill="FFFFFF"/>
        </w:rPr>
        <w:t>测试费用不予退还。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1.</w:t>
      </w:r>
      <w:r>
        <w:rPr>
          <w:rFonts w:hint="eastAsia" w:ascii="微软雅黑" w:hAnsi="微软雅黑" w:eastAsia="微软雅黑" w:cs="微软雅黑"/>
          <w:i w:val="0"/>
          <w:iCs w:val="0"/>
          <w:caps w:val="0"/>
          <w:color w:val="222222"/>
          <w:spacing w:val="0"/>
          <w:sz w:val="24"/>
          <w:szCs w:val="24"/>
          <w:bdr w:val="none" w:color="auto" w:sz="0" w:space="0"/>
          <w:shd w:val="clear" w:fill="FFFFFF"/>
        </w:rPr>
        <w:t>未按照本人《准考证》规定的报到时间到相应考点报到，迟到</w:t>
      </w:r>
      <w:r>
        <w:rPr>
          <w:rFonts w:hint="eastAsia" w:ascii="微软雅黑" w:hAnsi="微软雅黑" w:eastAsia="微软雅黑" w:cs="微软雅黑"/>
          <w:i w:val="0"/>
          <w:iCs w:val="0"/>
          <w:caps w:val="0"/>
          <w:color w:val="222222"/>
          <w:spacing w:val="0"/>
          <w:sz w:val="24"/>
          <w:szCs w:val="24"/>
          <w:bdr w:val="none" w:color="auto" w:sz="0" w:space="0"/>
          <w:shd w:val="clear" w:fill="FFFFFF"/>
        </w:rPr>
        <w:t>15</w:t>
      </w:r>
      <w:r>
        <w:rPr>
          <w:rFonts w:hint="eastAsia" w:ascii="微软雅黑" w:hAnsi="微软雅黑" w:eastAsia="微软雅黑" w:cs="微软雅黑"/>
          <w:i w:val="0"/>
          <w:iCs w:val="0"/>
          <w:caps w:val="0"/>
          <w:color w:val="222222"/>
          <w:spacing w:val="0"/>
          <w:sz w:val="24"/>
          <w:szCs w:val="24"/>
          <w:bdr w:val="none" w:color="auto" w:sz="0" w:space="0"/>
          <w:shd w:val="clear" w:fill="FFFFFF"/>
        </w:rPr>
        <w:t>分钟以上者；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w:t>
      </w:r>
      <w:r>
        <w:rPr>
          <w:rFonts w:hint="eastAsia" w:ascii="微软雅黑" w:hAnsi="微软雅黑" w:eastAsia="微软雅黑" w:cs="微软雅黑"/>
          <w:i w:val="0"/>
          <w:iCs w:val="0"/>
          <w:caps w:val="0"/>
          <w:color w:val="222222"/>
          <w:spacing w:val="0"/>
          <w:sz w:val="24"/>
          <w:szCs w:val="24"/>
          <w:bdr w:val="none" w:color="auto" w:sz="0" w:space="0"/>
          <w:shd w:val="clear" w:fill="FFFFFF"/>
        </w:rPr>
        <w:t>未携带《准考证》和有效身份证件原件者。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（二）考生有下列行为之一的，认定为作弊。取消本次测试成绩，禁考一年。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1.</w:t>
      </w:r>
      <w:r>
        <w:rPr>
          <w:rFonts w:hint="eastAsia" w:ascii="微软雅黑" w:hAnsi="微软雅黑" w:eastAsia="微软雅黑" w:cs="微软雅黑"/>
          <w:i w:val="0"/>
          <w:iCs w:val="0"/>
          <w:caps w:val="0"/>
          <w:color w:val="222222"/>
          <w:spacing w:val="0"/>
          <w:sz w:val="24"/>
          <w:szCs w:val="24"/>
          <w:bdr w:val="none" w:color="auto" w:sz="0" w:space="0"/>
          <w:shd w:val="clear" w:fill="FFFFFF"/>
        </w:rPr>
        <w:t>携带与测试内容相关的材料或者存储有与测试内容相关资料的电子设备参加测试的；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w:t>
      </w:r>
      <w:r>
        <w:rPr>
          <w:rFonts w:hint="eastAsia" w:ascii="微软雅黑" w:hAnsi="微软雅黑" w:eastAsia="微软雅黑" w:cs="微软雅黑"/>
          <w:i w:val="0"/>
          <w:iCs w:val="0"/>
          <w:caps w:val="0"/>
          <w:color w:val="222222"/>
          <w:spacing w:val="0"/>
          <w:sz w:val="24"/>
          <w:szCs w:val="24"/>
          <w:bdr w:val="none" w:color="auto" w:sz="0" w:space="0"/>
          <w:shd w:val="clear" w:fill="FFFFFF"/>
        </w:rPr>
        <w:t>在测试过程中使用具有发送或者接收信息功能设备的；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3.</w:t>
      </w:r>
      <w:r>
        <w:rPr>
          <w:rFonts w:hint="eastAsia" w:ascii="微软雅黑" w:hAnsi="微软雅黑" w:eastAsia="微软雅黑" w:cs="微软雅黑"/>
          <w:i w:val="0"/>
          <w:iCs w:val="0"/>
          <w:caps w:val="0"/>
          <w:color w:val="222222"/>
          <w:spacing w:val="0"/>
          <w:sz w:val="24"/>
          <w:szCs w:val="24"/>
          <w:bdr w:val="none" w:color="auto" w:sz="0" w:space="0"/>
          <w:shd w:val="clear" w:fill="FFFFFF"/>
        </w:rPr>
        <w:t>由他人冒名顶替参加测试的；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4.</w:t>
      </w:r>
      <w:r>
        <w:rPr>
          <w:rFonts w:hint="eastAsia" w:ascii="微软雅黑" w:hAnsi="微软雅黑" w:eastAsia="微软雅黑" w:cs="微软雅黑"/>
          <w:i w:val="0"/>
          <w:iCs w:val="0"/>
          <w:caps w:val="0"/>
          <w:color w:val="222222"/>
          <w:spacing w:val="0"/>
          <w:sz w:val="24"/>
          <w:szCs w:val="24"/>
          <w:bdr w:val="none" w:color="auto" w:sz="0" w:space="0"/>
          <w:shd w:val="clear" w:fill="FFFFFF"/>
        </w:rPr>
        <w:t>由测试工作人员协助实施作弊行为，事后查实的；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5.</w:t>
      </w:r>
      <w:r>
        <w:rPr>
          <w:rFonts w:hint="eastAsia" w:ascii="微软雅黑" w:hAnsi="微软雅黑" w:eastAsia="微软雅黑" w:cs="微软雅黑"/>
          <w:i w:val="0"/>
          <w:iCs w:val="0"/>
          <w:caps w:val="0"/>
          <w:color w:val="222222"/>
          <w:spacing w:val="0"/>
          <w:sz w:val="24"/>
          <w:szCs w:val="24"/>
          <w:bdr w:val="none" w:color="auto" w:sz="0" w:space="0"/>
          <w:shd w:val="clear" w:fill="FFFFFF"/>
        </w:rPr>
        <w:t>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（三）考生有下列行为之一的，认定为扰乱测试秩序。取消本次测试成绩；构成违法犯罪行为的，交由公安、司法机关依法追究责任。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1.</w:t>
      </w:r>
      <w:r>
        <w:rPr>
          <w:rFonts w:hint="eastAsia" w:ascii="微软雅黑" w:hAnsi="微软雅黑" w:eastAsia="微软雅黑" w:cs="微软雅黑"/>
          <w:i w:val="0"/>
          <w:iCs w:val="0"/>
          <w:caps w:val="0"/>
          <w:color w:val="222222"/>
          <w:spacing w:val="0"/>
          <w:sz w:val="24"/>
          <w:szCs w:val="24"/>
          <w:bdr w:val="none" w:color="auto" w:sz="0" w:space="0"/>
          <w:shd w:val="clear" w:fill="FFFFFF"/>
        </w:rPr>
        <w:t>故意扰乱考点、考场等测试工作场所秩序的；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w:t>
      </w:r>
      <w:r>
        <w:rPr>
          <w:rFonts w:hint="eastAsia" w:ascii="微软雅黑" w:hAnsi="微软雅黑" w:eastAsia="微软雅黑" w:cs="微软雅黑"/>
          <w:i w:val="0"/>
          <w:iCs w:val="0"/>
          <w:caps w:val="0"/>
          <w:color w:val="222222"/>
          <w:spacing w:val="0"/>
          <w:sz w:val="24"/>
          <w:szCs w:val="24"/>
          <w:bdr w:val="none" w:color="auto" w:sz="0" w:space="0"/>
          <w:shd w:val="clear" w:fill="FFFFFF"/>
        </w:rPr>
        <w:t>妨碍测试工作人员履行管理职责的；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3.</w:t>
      </w:r>
      <w:r>
        <w:rPr>
          <w:rFonts w:hint="eastAsia" w:ascii="微软雅黑" w:hAnsi="微软雅黑" w:eastAsia="微软雅黑" w:cs="微软雅黑"/>
          <w:i w:val="0"/>
          <w:iCs w:val="0"/>
          <w:caps w:val="0"/>
          <w:color w:val="222222"/>
          <w:spacing w:val="0"/>
          <w:sz w:val="24"/>
          <w:szCs w:val="24"/>
          <w:bdr w:val="none" w:color="auto" w:sz="0" w:space="0"/>
          <w:shd w:val="clear" w:fill="FFFFFF"/>
        </w:rPr>
        <w:t>威胁、侮辱、诽谤、诬陷或者以其他方式侵害测试工作人员、其他考生合法权益的；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4.</w:t>
      </w:r>
      <w:r>
        <w:rPr>
          <w:rFonts w:hint="eastAsia" w:ascii="微软雅黑" w:hAnsi="微软雅黑" w:eastAsia="微软雅黑" w:cs="微软雅黑"/>
          <w:i w:val="0"/>
          <w:iCs w:val="0"/>
          <w:caps w:val="0"/>
          <w:color w:val="222222"/>
          <w:spacing w:val="0"/>
          <w:sz w:val="24"/>
          <w:szCs w:val="24"/>
          <w:bdr w:val="none" w:color="auto" w:sz="0" w:space="0"/>
          <w:shd w:val="clear" w:fill="FFFFFF"/>
        </w:rPr>
        <w:t>故意损坏考场设施设备的；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47" w:lineRule="atLeast"/>
        <w:ind w:left="0" w:right="0" w:firstLine="634"/>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5.</w:t>
      </w:r>
      <w:r>
        <w:rPr>
          <w:rFonts w:hint="eastAsia" w:ascii="微软雅黑" w:hAnsi="微软雅黑" w:eastAsia="微软雅黑" w:cs="微软雅黑"/>
          <w:i w:val="0"/>
          <w:iCs w:val="0"/>
          <w:caps w:val="0"/>
          <w:color w:val="222222"/>
          <w:spacing w:val="0"/>
          <w:sz w:val="24"/>
          <w:szCs w:val="24"/>
          <w:bdr w:val="none" w:color="auto" w:sz="0" w:space="0"/>
          <w:shd w:val="clear" w:fill="FFFFFF"/>
        </w:rPr>
        <w:t>其他扰乱测试管理秩序的行为。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15" w:lineRule="atLeast"/>
        <w:ind w:left="0" w:right="0" w:firstLine="634"/>
        <w:rPr>
          <w:rFonts w:hint="eastAsia" w:ascii="微软雅黑" w:hAnsi="微软雅黑" w:eastAsia="微软雅黑" w:cs="微软雅黑"/>
          <w:i w:val="0"/>
          <w:iCs w:val="0"/>
          <w:caps w:val="0"/>
          <w:color w:val="222222"/>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15" w:lineRule="atLeast"/>
        <w:ind w:left="0" w:right="0" w:firstLine="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04" w:lineRule="atLeast"/>
        <w:ind w:left="0" w:right="0" w:firstLine="0"/>
        <w:jc w:val="left"/>
        <w:rPr>
          <w:rFonts w:hint="eastAsia" w:ascii="微软雅黑" w:hAnsi="微软雅黑" w:eastAsia="微软雅黑" w:cs="微软雅黑"/>
          <w:i w:val="0"/>
          <w:iCs w:val="0"/>
          <w:caps w:val="0"/>
          <w:color w:val="22222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662" w:lineRule="atLeast"/>
        <w:ind w:left="0" w:right="0" w:firstLine="0"/>
        <w:jc w:val="center"/>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枣庄市普通话水平测试疫情防控要求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662" w:lineRule="atLeast"/>
        <w:ind w:left="0" w:right="0" w:firstLine="0"/>
        <w:jc w:val="center"/>
        <w:rPr>
          <w:rFonts w:hint="eastAsia" w:ascii="微软雅黑" w:hAnsi="微软雅黑" w:eastAsia="微软雅黑" w:cs="微软雅黑"/>
          <w:i w:val="0"/>
          <w:iCs w:val="0"/>
          <w:caps w:val="0"/>
          <w:color w:val="222222"/>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为保障考生健康安全和测试平稳顺利，请广大考生严格执行如下疫情防控要求：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1.加强防疫知识学习，积极采取防控措施，做好个人防护，避免人员聚集。每日自觉进行体温测量、记录及健康状况监测。建议考生无特殊情况不要离鲁。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2.考生赴考点出行时提前准备好口罩（一次性使用医用口罩或医用外科口罩），进入考点后至进入考场前应全程佩戴口罩。进入考场后考生可自行决定是否继续佩戴。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3.考生打印准考证同时打印《枣庄市2021年普通话水平测试考生健康承诺书》（以下简称《承诺书》），如实填写个人健康情况并签字。所有考生《承诺书》在进入考点时交给工作人员。如考生存在《枣庄市普通话测试疫情防控要求》规定情形不能参加测试的，将统一做好登记，待考生符合《枣庄市普通话测试疫情防控要求》后，另行安排时间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4.所有考生进入考点前必须接受体温测量。医务人员对异常人员再次进行体温检测（应使用水银体温计检测腋温）和询问，分类进行处置：（1）如果确认体温≥37.3℃或有咳嗽、腹泻等症状，且有境外或国内中、高风险等疫情重点地区旅居史或接触史等流行病学史的，应参照疑似病例处置；（2）如果确认体温≥37.3℃或有咳嗽、腹泻等症状，但没有上述流行病学史的，应在做好个人防护的情况下，安排其经备用通道离场；(3)如果确认体温＜37.3℃且无其他可疑症状的，可进入或返回考场继续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5.测试期间做好个人防护，勤洗手，公共场所佩戴口罩。</w:t>
      </w:r>
      <w:r>
        <w:rPr>
          <w:rStyle w:val="6"/>
          <w:rFonts w:hint="eastAsia" w:ascii="微软雅黑" w:hAnsi="微软雅黑" w:eastAsia="微软雅黑" w:cs="微软雅黑"/>
          <w:b/>
          <w:bCs/>
          <w:i w:val="0"/>
          <w:iCs w:val="0"/>
          <w:caps w:val="0"/>
          <w:color w:val="222222"/>
          <w:spacing w:val="0"/>
          <w:sz w:val="24"/>
          <w:szCs w:val="24"/>
          <w:bdr w:val="none" w:color="auto" w:sz="0" w:space="0"/>
          <w:shd w:val="clear" w:fill="FFFFFF"/>
        </w:rPr>
        <w:t>建议考生及陪考人员不要在考点附近聚集等候，保持安全社交距离。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6.考生在测试期间一旦出现发热、干咳、乏力、鼻塞、流涕、咽痛、腹泻等症状，应立即向监考员报告，服从现场工作人员管理。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7.考生应听从考点指挥，有序入场和离场，尽量与他人保持安全距离。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222222"/>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315" w:lineRule="atLeast"/>
        <w:ind w:left="0" w:right="0" w:firstLine="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662" w:lineRule="atLeast"/>
        <w:ind w:left="0" w:right="0" w:firstLine="0"/>
        <w:jc w:val="center"/>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枣庄市2021年普通话水平测试考生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662" w:lineRule="atLeast"/>
        <w:ind w:left="0" w:right="0" w:firstLine="0"/>
        <w:jc w:val="center"/>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健康承诺书</w:t>
      </w:r>
    </w:p>
    <w:tbl>
      <w:tblPr>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
        <w:gridCol w:w="2801"/>
        <w:gridCol w:w="1441"/>
        <w:gridCol w:w="3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33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考生姓名</w:t>
            </w:r>
          </w:p>
        </w:tc>
        <w:tc>
          <w:tcPr>
            <w:tcW w:w="262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u w:val="none"/>
              </w:rPr>
            </w:pPr>
          </w:p>
        </w:tc>
        <w:tc>
          <w:tcPr>
            <w:tcW w:w="135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准考证号</w:t>
            </w:r>
          </w:p>
        </w:tc>
        <w:tc>
          <w:tcPr>
            <w:tcW w:w="319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133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联系方式</w:t>
            </w:r>
          </w:p>
        </w:tc>
        <w:tc>
          <w:tcPr>
            <w:tcW w:w="262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u w:val="none"/>
              </w:rPr>
            </w:pPr>
          </w:p>
        </w:tc>
        <w:tc>
          <w:tcPr>
            <w:tcW w:w="1350"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身份证号</w:t>
            </w:r>
          </w:p>
        </w:tc>
        <w:tc>
          <w:tcPr>
            <w:tcW w:w="319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65" w:hRule="atLeast"/>
          <w:jc w:val="center"/>
        </w:trPr>
        <w:tc>
          <w:tcPr>
            <w:tcW w:w="133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pacing w:val="38"/>
                <w:sz w:val="24"/>
                <w:szCs w:val="24"/>
                <w:u w:val="none"/>
                <w:bdr w:val="none" w:color="auto" w:sz="0" w:space="0"/>
              </w:rPr>
              <w:t>健康申明</w:t>
            </w:r>
          </w:p>
        </w:tc>
        <w:tc>
          <w:tcPr>
            <w:tcW w:w="7590" w:type="dxa"/>
            <w:gridSpan w:val="3"/>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1.</w:t>
            </w:r>
            <w:r>
              <w:rPr>
                <w:rFonts w:hint="eastAsia" w:ascii="微软雅黑" w:hAnsi="微软雅黑" w:eastAsia="微软雅黑" w:cs="微软雅黑"/>
                <w:sz w:val="24"/>
                <w:szCs w:val="24"/>
                <w:bdr w:val="none" w:color="auto" w:sz="0" w:space="0"/>
              </w:rPr>
              <w:t>是否为新冠肺炎疑似、确诊病例、无症状感染者或尚在隔离观察期的密切接触者？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2.2021年7月以后本人或共同生活的家庭成员为确诊病例、无症状感染者、疑似病例，或被疾控部门判定为密切接触者、次密切接触者的？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3.考前14天内，是否出现发热（体温≥37.3℃）或其他呼吸道疾病症状？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4.考前21天内，是否从国（境）外或疫情高风险等级地区回鲁？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5.考前14天内，是否从疫情中风险等级地区回鲁？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6.考前21天内，所在社区（村居）是否发生疫情？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7.是否为治愈出院的确诊病例和无症状感染者？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firstLine="317"/>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〇 是〇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6" w:hRule="atLeast"/>
          <w:jc w:val="center"/>
        </w:trPr>
        <w:tc>
          <w:tcPr>
            <w:tcW w:w="1335" w:type="dxa"/>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color w:val="000000"/>
                <w:spacing w:val="38"/>
                <w:sz w:val="24"/>
                <w:szCs w:val="24"/>
                <w:u w:val="none"/>
                <w:bdr w:val="none" w:color="auto" w:sz="0" w:space="0"/>
              </w:rPr>
              <w:t>考生承诺</w:t>
            </w:r>
          </w:p>
        </w:tc>
        <w:tc>
          <w:tcPr>
            <w:tcW w:w="7590" w:type="dxa"/>
            <w:gridSpan w:val="3"/>
            <w:tcBorders>
              <w:top w:val="single" w:color="00000A" w:sz="6" w:space="0"/>
              <w:left w:val="single" w:color="00000A" w:sz="6" w:space="0"/>
              <w:bottom w:val="single" w:color="00000A" w:sz="6" w:space="0"/>
              <w:right w:val="single" w:color="00000A" w:sz="6" w:space="0"/>
            </w:tcBorders>
            <w:shd w:val="clear" w:color="auto" w:fill="FFFFFF"/>
            <w:tcMar>
              <w:left w:w="115"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本人承诺：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446"/>
              <w:jc w:val="both"/>
              <w:rPr>
                <w:rFonts w:hint="eastAsia" w:ascii="微软雅黑" w:hAnsi="微软雅黑" w:eastAsia="微软雅黑" w:cs="微软雅黑"/>
                <w:sz w:val="24"/>
                <w:szCs w:val="24"/>
              </w:rPr>
            </w:pPr>
            <w:r>
              <w:rPr>
                <w:rFonts w:hint="eastAsia" w:ascii="微软雅黑" w:hAnsi="微软雅黑" w:eastAsia="微软雅黑" w:cs="微软雅黑"/>
                <w:color w:val="000000"/>
                <w:spacing w:val="-6"/>
                <w:sz w:val="24"/>
                <w:szCs w:val="24"/>
                <w:u w:val="none"/>
                <w:bdr w:val="none" w:color="auto" w:sz="0" w:space="0"/>
              </w:rPr>
              <w:t>以上信息属实，如有虚报、瞒报，本人愿承担一切责任及后果。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446"/>
              <w:jc w:val="both"/>
              <w:rPr>
                <w:rFonts w:hint="eastAsia" w:ascii="微软雅黑" w:hAnsi="微软雅黑" w:eastAsia="微软雅黑" w:cs="微软雅黑"/>
                <w:spacing w:val="-6"/>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446"/>
              <w:jc w:val="both"/>
              <w:rPr>
                <w:rFonts w:hint="eastAsia" w:ascii="微软雅黑" w:hAnsi="微软雅黑" w:eastAsia="微软雅黑" w:cs="微软雅黑"/>
                <w:spacing w:val="-6"/>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ind w:left="0" w:right="0" w:firstLine="2621"/>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考生签名：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ind w:left="0" w:right="0" w:firstLine="2621"/>
              <w:jc w:val="both"/>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u w:val="none"/>
                <w:bdr w:val="none" w:color="auto" w:sz="0" w:space="0"/>
              </w:rPr>
              <w:t>日期：2022-年 月   日（考生测试日期）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274"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274"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1.“</w:t>
      </w:r>
      <w:r>
        <w:rPr>
          <w:rFonts w:hint="eastAsia" w:ascii="微软雅黑" w:hAnsi="微软雅黑" w:eastAsia="微软雅黑" w:cs="微软雅黑"/>
          <w:i w:val="0"/>
          <w:iCs w:val="0"/>
          <w:caps w:val="0"/>
          <w:color w:val="222222"/>
          <w:spacing w:val="0"/>
          <w:sz w:val="24"/>
          <w:szCs w:val="24"/>
          <w:bdr w:val="none" w:color="auto" w:sz="0" w:space="0"/>
          <w:shd w:val="clear" w:fill="FFFFFF"/>
        </w:rPr>
        <w:t>健康申明”中第1-</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6项有一项为“是”的考生不能参加本场次测试，由测试中心统一做好登记，另行安排时间进行测试。  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274"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2.“</w:t>
      </w:r>
      <w:r>
        <w:rPr>
          <w:rFonts w:hint="eastAsia" w:ascii="微软雅黑" w:hAnsi="微软雅黑" w:eastAsia="微软雅黑" w:cs="微软雅黑"/>
          <w:i w:val="0"/>
          <w:iCs w:val="0"/>
          <w:caps w:val="0"/>
          <w:color w:val="222222"/>
          <w:spacing w:val="0"/>
          <w:sz w:val="24"/>
          <w:szCs w:val="24"/>
          <w:bdr w:val="none" w:color="auto" w:sz="0" w:space="0"/>
          <w:shd w:val="clear" w:fill="FFFFFF"/>
        </w:rPr>
        <w:t>健康申明”中第</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7项为“是”的考生，应持考前7天内的健康体检报告，体检正常，肺部影像学显示肺部病灶完全吸收、2次隔24小时核酸检测（坦或咽拭子+粪便或肛拭子）均为阴性的可以参加测试。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274"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3.</w:t>
      </w:r>
      <w:r>
        <w:rPr>
          <w:rFonts w:hint="eastAsia" w:ascii="微软雅黑" w:hAnsi="微软雅黑" w:eastAsia="微软雅黑" w:cs="微软雅黑"/>
          <w:i w:val="0"/>
          <w:iCs w:val="0"/>
          <w:caps w:val="0"/>
          <w:color w:val="222222"/>
          <w:spacing w:val="0"/>
          <w:sz w:val="24"/>
          <w:szCs w:val="24"/>
          <w:bdr w:val="none" w:color="auto" w:sz="0" w:space="0"/>
          <w:shd w:val="clear" w:fill="FFFFFF"/>
        </w:rPr>
        <w:t>测试当天需要提交。</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6A939"/>
    <w:multiLevelType w:val="multilevel"/>
    <w:tmpl w:val="24F6A93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B32B7"/>
    <w:rsid w:val="2DCC3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2022-03-09T01:44:00Z</dcterms:created>
  <dc:creator>J</dc:creator>
  <cp:lastModifiedBy>J</cp:lastModifiedBy>
  <dcterms:modified xsi:type="dcterms:W3CDTF">2022-03-10T02:55:33Z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14A9E24790EF4E5FB86CDA96FE4383DA</vt:lpwstr>
  </property>
</Properties>
</file>